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4CD9A" w14:textId="77777777" w:rsidR="002876FA" w:rsidRPr="00826096" w:rsidRDefault="002876FA" w:rsidP="00C34F51">
      <w:pPr>
        <w:pStyle w:val="Heading1"/>
        <w:spacing w:before="0" w:beforeAutospacing="0" w:after="0" w:afterAutospacing="0" w:line="300" w:lineRule="auto"/>
        <w:jc w:val="center"/>
        <w:rPr>
          <w:b w:val="0"/>
          <w:color w:val="000000" w:themeColor="text1"/>
          <w:sz w:val="22"/>
          <w:szCs w:val="22"/>
        </w:rPr>
      </w:pPr>
    </w:p>
    <w:p w14:paraId="13C07BFE" w14:textId="77777777" w:rsidR="002876FA" w:rsidRPr="00826096" w:rsidRDefault="002876FA" w:rsidP="00C34F51">
      <w:pPr>
        <w:pStyle w:val="Heading1"/>
        <w:spacing w:before="0" w:beforeAutospacing="0" w:after="0" w:afterAutospacing="0" w:line="300" w:lineRule="auto"/>
        <w:jc w:val="center"/>
        <w:rPr>
          <w:b w:val="0"/>
          <w:color w:val="000000" w:themeColor="text1"/>
          <w:sz w:val="22"/>
          <w:szCs w:val="22"/>
        </w:rPr>
      </w:pPr>
      <w:bookmarkStart w:id="0" w:name="_Toc220056368"/>
      <w:bookmarkStart w:id="1" w:name="_Toc220056657"/>
      <w:bookmarkStart w:id="2" w:name="_Toc220065475"/>
      <w:bookmarkStart w:id="3" w:name="_Toc220069839"/>
      <w:r w:rsidRPr="00826096">
        <w:rPr>
          <w:b w:val="0"/>
          <w:color w:val="000000" w:themeColor="text1"/>
          <w:sz w:val="22"/>
          <w:szCs w:val="22"/>
        </w:rPr>
        <w:t>BỘ GIÁO DỤC VÀ ĐÀO TẠO</w:t>
      </w:r>
      <w:bookmarkEnd w:id="0"/>
      <w:bookmarkEnd w:id="1"/>
      <w:bookmarkEnd w:id="2"/>
      <w:bookmarkEnd w:id="3"/>
    </w:p>
    <w:p w14:paraId="5A617A17" w14:textId="77777777" w:rsidR="002876FA" w:rsidRPr="00826096" w:rsidRDefault="002876FA" w:rsidP="00C34F51">
      <w:pPr>
        <w:spacing w:line="300" w:lineRule="auto"/>
        <w:jc w:val="center"/>
        <w:rPr>
          <w:rFonts w:ascii="Times New Roman" w:hAnsi="Times New Roman" w:cs="Times New Roman"/>
          <w:b/>
          <w:color w:val="000000" w:themeColor="text1"/>
          <w:sz w:val="22"/>
          <w:szCs w:val="22"/>
        </w:rPr>
      </w:pPr>
      <w:r w:rsidRPr="00826096">
        <w:rPr>
          <w:rFonts w:ascii="Times New Roman" w:hAnsi="Times New Roman" w:cs="Times New Roman"/>
          <w:b/>
          <w:color w:val="000000" w:themeColor="text1"/>
          <w:sz w:val="22"/>
          <w:szCs w:val="22"/>
        </w:rPr>
        <w:t>TRƯỜNG ĐẠI HỌC THƯƠNG MẠI</w:t>
      </w:r>
    </w:p>
    <w:p w14:paraId="6895B4BF" w14:textId="77777777" w:rsidR="002876FA" w:rsidRPr="00826096" w:rsidRDefault="002876FA" w:rsidP="00C34F51">
      <w:pPr>
        <w:spacing w:line="300" w:lineRule="auto"/>
        <w:jc w:val="center"/>
        <w:rPr>
          <w:rFonts w:ascii="Times New Roman" w:hAnsi="Times New Roman" w:cs="Times New Roman"/>
          <w:color w:val="000000" w:themeColor="text1"/>
          <w:sz w:val="22"/>
          <w:szCs w:val="22"/>
        </w:rPr>
      </w:pPr>
      <w:r w:rsidRPr="00826096">
        <w:rPr>
          <w:rFonts w:ascii="Times New Roman" w:hAnsi="Times New Roman" w:cs="Times New Roman"/>
          <w:color w:val="000000" w:themeColor="text1"/>
          <w:sz w:val="22"/>
          <w:szCs w:val="22"/>
        </w:rPr>
        <w:t>-------------------------</w:t>
      </w:r>
    </w:p>
    <w:p w14:paraId="5243EEE8" w14:textId="77777777" w:rsidR="002876FA" w:rsidRPr="00826096" w:rsidRDefault="002876FA" w:rsidP="00C34F51">
      <w:pPr>
        <w:spacing w:line="300" w:lineRule="auto"/>
        <w:jc w:val="center"/>
        <w:rPr>
          <w:rFonts w:ascii="Times New Roman" w:hAnsi="Times New Roman" w:cs="Times New Roman"/>
          <w:color w:val="000000" w:themeColor="text1"/>
          <w:sz w:val="22"/>
          <w:szCs w:val="22"/>
        </w:rPr>
      </w:pPr>
    </w:p>
    <w:p w14:paraId="60A0AF9C" w14:textId="77777777" w:rsidR="002876FA" w:rsidRPr="00826096" w:rsidRDefault="002876FA" w:rsidP="00C34F51">
      <w:pPr>
        <w:spacing w:line="300" w:lineRule="auto"/>
        <w:jc w:val="center"/>
        <w:rPr>
          <w:rFonts w:ascii="Times New Roman" w:hAnsi="Times New Roman" w:cs="Times New Roman"/>
          <w:color w:val="000000" w:themeColor="text1"/>
          <w:sz w:val="22"/>
          <w:szCs w:val="22"/>
        </w:rPr>
      </w:pPr>
    </w:p>
    <w:p w14:paraId="0F7DCD97" w14:textId="77777777" w:rsidR="002876FA" w:rsidRPr="00826096" w:rsidRDefault="002876FA" w:rsidP="00C34F51">
      <w:pPr>
        <w:spacing w:line="300" w:lineRule="auto"/>
        <w:jc w:val="center"/>
        <w:rPr>
          <w:rFonts w:ascii="Times New Roman" w:hAnsi="Times New Roman" w:cs="Times New Roman"/>
          <w:b/>
          <w:bCs/>
          <w:color w:val="000000" w:themeColor="text1"/>
          <w:sz w:val="22"/>
          <w:szCs w:val="22"/>
        </w:rPr>
      </w:pPr>
      <w:r w:rsidRPr="00826096">
        <w:rPr>
          <w:rFonts w:ascii="Times New Roman" w:hAnsi="Times New Roman" w:cs="Times New Roman"/>
          <w:b/>
          <w:bCs/>
          <w:color w:val="000000" w:themeColor="text1"/>
          <w:sz w:val="22"/>
          <w:szCs w:val="22"/>
        </w:rPr>
        <w:t>ĐẶNG HOÀNG ANH</w:t>
      </w:r>
    </w:p>
    <w:p w14:paraId="6844CC21" w14:textId="0EEADE65" w:rsidR="002876FA" w:rsidRDefault="002876FA" w:rsidP="00C34F51">
      <w:pPr>
        <w:spacing w:line="300" w:lineRule="auto"/>
        <w:jc w:val="center"/>
        <w:rPr>
          <w:rFonts w:ascii="Times New Roman" w:hAnsi="Times New Roman" w:cs="Times New Roman"/>
          <w:b/>
          <w:bCs/>
          <w:color w:val="000000" w:themeColor="text1"/>
          <w:sz w:val="22"/>
          <w:szCs w:val="22"/>
        </w:rPr>
      </w:pPr>
    </w:p>
    <w:p w14:paraId="63629172" w14:textId="77777777" w:rsidR="00826096" w:rsidRPr="00826096" w:rsidRDefault="00826096" w:rsidP="00C34F51">
      <w:pPr>
        <w:spacing w:line="300" w:lineRule="auto"/>
        <w:jc w:val="center"/>
        <w:rPr>
          <w:rFonts w:ascii="Times New Roman" w:hAnsi="Times New Roman" w:cs="Times New Roman"/>
          <w:b/>
          <w:bCs/>
          <w:color w:val="000000" w:themeColor="text1"/>
          <w:sz w:val="22"/>
          <w:szCs w:val="22"/>
        </w:rPr>
      </w:pPr>
    </w:p>
    <w:p w14:paraId="3258099F" w14:textId="77777777" w:rsidR="002876FA" w:rsidRPr="00826096" w:rsidRDefault="002876FA" w:rsidP="00C34F51">
      <w:pPr>
        <w:spacing w:line="300" w:lineRule="auto"/>
        <w:jc w:val="center"/>
        <w:rPr>
          <w:rFonts w:ascii="Times New Roman" w:hAnsi="Times New Roman" w:cs="Times New Roman"/>
          <w:color w:val="000000" w:themeColor="text1"/>
          <w:sz w:val="22"/>
          <w:szCs w:val="22"/>
        </w:rPr>
      </w:pPr>
    </w:p>
    <w:p w14:paraId="7675E75C" w14:textId="77777777" w:rsidR="002876FA" w:rsidRPr="00826096" w:rsidRDefault="002876FA" w:rsidP="00C34F51">
      <w:pPr>
        <w:spacing w:line="300" w:lineRule="auto"/>
        <w:jc w:val="center"/>
        <w:rPr>
          <w:rFonts w:ascii="Times New Roman" w:hAnsi="Times New Roman" w:cs="Times New Roman"/>
          <w:color w:val="000000" w:themeColor="text1"/>
          <w:sz w:val="22"/>
          <w:szCs w:val="22"/>
        </w:rPr>
      </w:pPr>
    </w:p>
    <w:p w14:paraId="2439A305" w14:textId="77777777" w:rsidR="002876FA" w:rsidRPr="00826096" w:rsidRDefault="002876FA" w:rsidP="00C34F51">
      <w:pPr>
        <w:widowControl w:val="0"/>
        <w:spacing w:line="300" w:lineRule="auto"/>
        <w:jc w:val="center"/>
        <w:rPr>
          <w:rFonts w:ascii="Times New Roman" w:eastAsia="Times New Roman" w:hAnsi="Times New Roman" w:cs="Times New Roman"/>
          <w:b/>
          <w:bCs/>
          <w:iCs/>
          <w:color w:val="000000" w:themeColor="text1"/>
          <w:sz w:val="26"/>
          <w:szCs w:val="22"/>
        </w:rPr>
      </w:pPr>
      <w:r w:rsidRPr="00826096">
        <w:rPr>
          <w:rFonts w:ascii="Times New Roman" w:eastAsia="Times New Roman" w:hAnsi="Times New Roman" w:cs="Times New Roman"/>
          <w:b/>
          <w:bCs/>
          <w:iCs/>
          <w:color w:val="000000" w:themeColor="text1"/>
          <w:sz w:val="26"/>
          <w:szCs w:val="22"/>
        </w:rPr>
        <w:t xml:space="preserve">QUẢN LÝ NHÀ NƯỚC VỀ KINH TẾ ĐÊM </w:t>
      </w:r>
      <w:r w:rsidRPr="00826096">
        <w:rPr>
          <w:rFonts w:ascii="Times New Roman" w:eastAsia="Times New Roman" w:hAnsi="Times New Roman" w:cs="Times New Roman"/>
          <w:b/>
          <w:bCs/>
          <w:iCs/>
          <w:color w:val="000000" w:themeColor="text1"/>
          <w:sz w:val="26"/>
          <w:szCs w:val="22"/>
        </w:rPr>
        <w:br/>
        <w:t>TRÊN ĐỊA BÀN THÀNH PHỐ HÀ NỘI</w:t>
      </w:r>
    </w:p>
    <w:p w14:paraId="522FAE30" w14:textId="77777777" w:rsidR="002876FA" w:rsidRPr="00826096" w:rsidRDefault="002876FA" w:rsidP="00C34F51">
      <w:pPr>
        <w:spacing w:line="300" w:lineRule="auto"/>
        <w:jc w:val="center"/>
        <w:rPr>
          <w:rFonts w:ascii="Times New Roman" w:hAnsi="Times New Roman" w:cs="Times New Roman"/>
          <w:color w:val="000000" w:themeColor="text1"/>
          <w:sz w:val="26"/>
          <w:szCs w:val="22"/>
        </w:rPr>
      </w:pPr>
    </w:p>
    <w:p w14:paraId="0A3A4A32" w14:textId="77777777" w:rsidR="002876FA" w:rsidRPr="00826096" w:rsidRDefault="002876FA" w:rsidP="00C34F51">
      <w:pPr>
        <w:spacing w:line="300" w:lineRule="auto"/>
        <w:jc w:val="center"/>
        <w:rPr>
          <w:rFonts w:ascii="Times New Roman" w:hAnsi="Times New Roman" w:cs="Times New Roman"/>
          <w:color w:val="000000" w:themeColor="text1"/>
          <w:sz w:val="22"/>
          <w:szCs w:val="22"/>
        </w:rPr>
      </w:pPr>
    </w:p>
    <w:p w14:paraId="793D2312" w14:textId="77777777" w:rsidR="002876FA" w:rsidRPr="00826096" w:rsidRDefault="002876FA" w:rsidP="00C34F51">
      <w:pPr>
        <w:widowControl w:val="0"/>
        <w:tabs>
          <w:tab w:val="left" w:pos="900"/>
          <w:tab w:val="center" w:pos="4819"/>
        </w:tabs>
        <w:spacing w:line="300" w:lineRule="auto"/>
        <w:jc w:val="center"/>
        <w:rPr>
          <w:rFonts w:ascii="Times New Roman" w:eastAsia="Times New Roman" w:hAnsi="Times New Roman" w:cs="Times New Roman"/>
          <w:b/>
          <w:bCs/>
          <w:iCs/>
          <w:color w:val="000000" w:themeColor="text1"/>
          <w:sz w:val="22"/>
          <w:szCs w:val="22"/>
        </w:rPr>
      </w:pPr>
      <w:r w:rsidRPr="00826096">
        <w:rPr>
          <w:rFonts w:ascii="Times New Roman" w:eastAsia="Times New Roman" w:hAnsi="Times New Roman" w:cs="Times New Roman"/>
          <w:b/>
          <w:bCs/>
          <w:iCs/>
          <w:color w:val="000000" w:themeColor="text1"/>
          <w:sz w:val="22"/>
          <w:szCs w:val="22"/>
        </w:rPr>
        <w:t>Chuyên ngành: Quản lý kinh tế</w:t>
      </w:r>
    </w:p>
    <w:p w14:paraId="3977719C" w14:textId="77777777" w:rsidR="002876FA" w:rsidRPr="00826096" w:rsidRDefault="002876FA" w:rsidP="00C34F51">
      <w:pPr>
        <w:widowControl w:val="0"/>
        <w:spacing w:line="300" w:lineRule="auto"/>
        <w:jc w:val="center"/>
        <w:rPr>
          <w:rFonts w:ascii="Times New Roman" w:eastAsia="Times New Roman" w:hAnsi="Times New Roman" w:cs="Times New Roman"/>
          <w:b/>
          <w:bCs/>
          <w:iCs/>
          <w:color w:val="000000" w:themeColor="text1"/>
          <w:sz w:val="22"/>
          <w:szCs w:val="22"/>
        </w:rPr>
      </w:pPr>
      <w:r w:rsidRPr="00826096">
        <w:rPr>
          <w:rFonts w:ascii="Times New Roman" w:eastAsia="Times New Roman" w:hAnsi="Times New Roman" w:cs="Times New Roman"/>
          <w:b/>
          <w:bCs/>
          <w:iCs/>
          <w:color w:val="000000" w:themeColor="text1"/>
          <w:sz w:val="22"/>
          <w:szCs w:val="22"/>
        </w:rPr>
        <w:t>Mã số: 9310110</w:t>
      </w:r>
    </w:p>
    <w:p w14:paraId="364E421E" w14:textId="77777777" w:rsidR="002876FA" w:rsidRPr="00826096" w:rsidRDefault="002876FA" w:rsidP="00C34F51">
      <w:pPr>
        <w:widowControl w:val="0"/>
        <w:spacing w:line="300" w:lineRule="auto"/>
        <w:jc w:val="center"/>
        <w:rPr>
          <w:rFonts w:ascii="Times New Roman" w:hAnsi="Times New Roman" w:cs="Times New Roman"/>
          <w:color w:val="000000" w:themeColor="text1"/>
          <w:sz w:val="22"/>
          <w:szCs w:val="22"/>
        </w:rPr>
      </w:pPr>
    </w:p>
    <w:p w14:paraId="734B4792" w14:textId="1C0DDFEA" w:rsidR="002876FA" w:rsidRDefault="002876FA" w:rsidP="00C34F51">
      <w:pPr>
        <w:widowControl w:val="0"/>
        <w:spacing w:line="300" w:lineRule="auto"/>
        <w:jc w:val="center"/>
        <w:rPr>
          <w:rFonts w:ascii="Times New Roman" w:eastAsia="Times New Roman" w:hAnsi="Times New Roman" w:cs="Times New Roman"/>
          <w:color w:val="000000" w:themeColor="text1"/>
          <w:szCs w:val="22"/>
        </w:rPr>
      </w:pPr>
    </w:p>
    <w:p w14:paraId="5B53E2E8" w14:textId="77777777" w:rsidR="00826096" w:rsidRDefault="00826096" w:rsidP="00C34F51">
      <w:pPr>
        <w:widowControl w:val="0"/>
        <w:spacing w:line="300" w:lineRule="auto"/>
        <w:jc w:val="center"/>
        <w:rPr>
          <w:rFonts w:ascii="Times New Roman" w:eastAsia="Times New Roman" w:hAnsi="Times New Roman" w:cs="Times New Roman"/>
          <w:color w:val="000000" w:themeColor="text1"/>
          <w:szCs w:val="22"/>
        </w:rPr>
      </w:pPr>
    </w:p>
    <w:p w14:paraId="2B65D1F9" w14:textId="77777777" w:rsidR="00826096" w:rsidRPr="00826096" w:rsidRDefault="00826096" w:rsidP="00C34F51">
      <w:pPr>
        <w:widowControl w:val="0"/>
        <w:spacing w:line="300" w:lineRule="auto"/>
        <w:jc w:val="center"/>
        <w:rPr>
          <w:rFonts w:ascii="Times New Roman" w:eastAsia="Times New Roman" w:hAnsi="Times New Roman" w:cs="Times New Roman"/>
          <w:color w:val="000000" w:themeColor="text1"/>
          <w:szCs w:val="22"/>
        </w:rPr>
      </w:pPr>
    </w:p>
    <w:p w14:paraId="2A05A19A" w14:textId="42DC64A5" w:rsidR="002876FA" w:rsidRPr="00826096" w:rsidRDefault="00826096" w:rsidP="00C34F51">
      <w:pPr>
        <w:spacing w:line="300" w:lineRule="auto"/>
        <w:jc w:val="center"/>
        <w:rPr>
          <w:rFonts w:ascii="Times New Roman" w:hAnsi="Times New Roman" w:cs="Times New Roman"/>
          <w:b/>
          <w:bCs/>
          <w:iCs/>
          <w:color w:val="000000" w:themeColor="text1"/>
          <w:szCs w:val="22"/>
        </w:rPr>
      </w:pPr>
      <w:r>
        <w:rPr>
          <w:rFonts w:ascii="Times New Roman" w:hAnsi="Times New Roman" w:cs="Times New Roman"/>
          <w:b/>
          <w:bCs/>
          <w:iCs/>
          <w:color w:val="000000" w:themeColor="text1"/>
          <w:szCs w:val="22"/>
        </w:rPr>
        <w:t xml:space="preserve">TÓM TẮT </w:t>
      </w:r>
      <w:r w:rsidR="002876FA" w:rsidRPr="00826096">
        <w:rPr>
          <w:rFonts w:ascii="Times New Roman" w:hAnsi="Times New Roman" w:cs="Times New Roman"/>
          <w:b/>
          <w:bCs/>
          <w:iCs/>
          <w:color w:val="000000" w:themeColor="text1"/>
          <w:szCs w:val="22"/>
        </w:rPr>
        <w:t>LUẬN ÁN TIẾN SĨ KINH TẾ</w:t>
      </w:r>
    </w:p>
    <w:p w14:paraId="35156AA3" w14:textId="77777777" w:rsidR="002876FA" w:rsidRPr="00826096" w:rsidRDefault="002876FA" w:rsidP="00C34F51">
      <w:pPr>
        <w:widowControl w:val="0"/>
        <w:spacing w:line="300" w:lineRule="auto"/>
        <w:jc w:val="center"/>
        <w:rPr>
          <w:rFonts w:ascii="Times New Roman" w:eastAsia="Times New Roman" w:hAnsi="Times New Roman" w:cs="Times New Roman"/>
          <w:color w:val="000000" w:themeColor="text1"/>
          <w:sz w:val="22"/>
          <w:szCs w:val="22"/>
        </w:rPr>
      </w:pPr>
    </w:p>
    <w:p w14:paraId="11A8B2F4" w14:textId="77777777" w:rsidR="002876FA" w:rsidRPr="00826096" w:rsidRDefault="002876FA" w:rsidP="00C34F51">
      <w:pPr>
        <w:widowControl w:val="0"/>
        <w:spacing w:line="300" w:lineRule="auto"/>
        <w:jc w:val="center"/>
        <w:rPr>
          <w:rFonts w:ascii="Times New Roman" w:hAnsi="Times New Roman" w:cs="Times New Roman"/>
          <w:color w:val="000000" w:themeColor="text1"/>
          <w:sz w:val="22"/>
          <w:szCs w:val="22"/>
        </w:rPr>
      </w:pPr>
    </w:p>
    <w:p w14:paraId="0FE5F5EA" w14:textId="77777777" w:rsidR="002876FA" w:rsidRPr="00826096" w:rsidRDefault="002876FA" w:rsidP="00C34F51">
      <w:pPr>
        <w:widowControl w:val="0"/>
        <w:spacing w:line="300" w:lineRule="auto"/>
        <w:jc w:val="center"/>
        <w:rPr>
          <w:rFonts w:ascii="Times New Roman" w:hAnsi="Times New Roman" w:cs="Times New Roman"/>
          <w:color w:val="000000" w:themeColor="text1"/>
          <w:sz w:val="22"/>
          <w:szCs w:val="22"/>
        </w:rPr>
      </w:pPr>
    </w:p>
    <w:p w14:paraId="496CE746" w14:textId="2F776434" w:rsidR="002876FA" w:rsidRDefault="002876FA" w:rsidP="00C34F51">
      <w:pPr>
        <w:widowControl w:val="0"/>
        <w:tabs>
          <w:tab w:val="left" w:pos="7520"/>
        </w:tabs>
        <w:spacing w:line="300" w:lineRule="auto"/>
        <w:jc w:val="center"/>
        <w:rPr>
          <w:rFonts w:ascii="Times New Roman" w:eastAsia="Times New Roman" w:hAnsi="Times New Roman" w:cs="Times New Roman"/>
          <w:b/>
          <w:color w:val="000000" w:themeColor="text1"/>
          <w:sz w:val="22"/>
          <w:szCs w:val="22"/>
        </w:rPr>
      </w:pPr>
    </w:p>
    <w:p w14:paraId="124BEEFE" w14:textId="77777777" w:rsidR="00C34F51" w:rsidRPr="00826096" w:rsidRDefault="00C34F51" w:rsidP="00C34F51">
      <w:pPr>
        <w:widowControl w:val="0"/>
        <w:tabs>
          <w:tab w:val="left" w:pos="7520"/>
        </w:tabs>
        <w:spacing w:line="300" w:lineRule="auto"/>
        <w:jc w:val="center"/>
        <w:rPr>
          <w:rFonts w:ascii="Times New Roman" w:eastAsia="Times New Roman" w:hAnsi="Times New Roman" w:cs="Times New Roman"/>
          <w:b/>
          <w:color w:val="000000" w:themeColor="text1"/>
          <w:sz w:val="22"/>
          <w:szCs w:val="22"/>
        </w:rPr>
      </w:pPr>
    </w:p>
    <w:p w14:paraId="4A991CA3" w14:textId="77777777" w:rsidR="00826096" w:rsidRPr="00826096" w:rsidRDefault="00826096" w:rsidP="00C34F51">
      <w:pPr>
        <w:spacing w:line="300" w:lineRule="auto"/>
        <w:jc w:val="center"/>
        <w:rPr>
          <w:rFonts w:ascii="Times New Roman" w:hAnsi="Times New Roman" w:cs="Times New Roman"/>
          <w:b/>
          <w:color w:val="000000" w:themeColor="text1"/>
          <w:sz w:val="22"/>
          <w:szCs w:val="22"/>
        </w:rPr>
      </w:pPr>
    </w:p>
    <w:p w14:paraId="1B47040D" w14:textId="7A8E1200" w:rsidR="002876FA" w:rsidRDefault="002876FA" w:rsidP="00C34F51">
      <w:pPr>
        <w:spacing w:line="300" w:lineRule="auto"/>
        <w:jc w:val="center"/>
        <w:rPr>
          <w:rFonts w:ascii="Times New Roman" w:hAnsi="Times New Roman" w:cs="Times New Roman"/>
          <w:b/>
          <w:color w:val="000000" w:themeColor="text1"/>
          <w:sz w:val="22"/>
          <w:szCs w:val="22"/>
        </w:rPr>
      </w:pPr>
      <w:r w:rsidRPr="00826096">
        <w:rPr>
          <w:rFonts w:ascii="Times New Roman" w:hAnsi="Times New Roman" w:cs="Times New Roman"/>
          <w:b/>
          <w:color w:val="000000" w:themeColor="text1"/>
          <w:sz w:val="22"/>
          <w:szCs w:val="22"/>
        </w:rPr>
        <w:t>Hà Nội, Năm 202</w:t>
      </w:r>
      <w:r w:rsidR="00826096">
        <w:rPr>
          <w:rFonts w:ascii="Times New Roman" w:hAnsi="Times New Roman" w:cs="Times New Roman"/>
          <w:b/>
          <w:color w:val="000000" w:themeColor="text1"/>
          <w:sz w:val="22"/>
          <w:szCs w:val="22"/>
        </w:rPr>
        <w:t>5</w:t>
      </w:r>
    </w:p>
    <w:p w14:paraId="61A61D41" w14:textId="048CA414" w:rsidR="00A11740" w:rsidRDefault="00A11740" w:rsidP="00C34F51">
      <w:pPr>
        <w:spacing w:line="300" w:lineRule="auto"/>
        <w:jc w:val="both"/>
        <w:rPr>
          <w:rFonts w:ascii="Times New Roman" w:hAnsi="Times New Roman" w:cs="Times New Roman"/>
          <w:b/>
          <w:color w:val="000000" w:themeColor="text1"/>
          <w:sz w:val="22"/>
          <w:szCs w:val="22"/>
        </w:rPr>
        <w:sectPr w:rsidR="00A11740" w:rsidSect="00BC2DED">
          <w:headerReference w:type="even" r:id="rId7"/>
          <w:footerReference w:type="even" r:id="rId8"/>
          <w:pgSz w:w="8420" w:h="11907" w:orient="landscape" w:code="9"/>
          <w:pgMar w:top="1134" w:right="1134" w:bottom="1134" w:left="1134" w:header="709" w:footer="958" w:gutter="0"/>
          <w:pgBorders w:zOrder="back" w:display="firstPage">
            <w:top w:val="thickThinSmallGap" w:sz="24" w:space="1" w:color="auto"/>
            <w:left w:val="thickThinSmallGap" w:sz="24" w:space="4" w:color="auto"/>
            <w:bottom w:val="thinThickSmallGap" w:sz="24" w:space="1" w:color="auto"/>
            <w:right w:val="thinThickSmallGap" w:sz="24" w:space="4" w:color="auto"/>
          </w:pgBorders>
          <w:pgNumType w:start="1"/>
          <w:cols w:space="708"/>
          <w:docGrid w:linePitch="360"/>
        </w:sectPr>
      </w:pPr>
    </w:p>
    <w:p w14:paraId="37557CCA" w14:textId="0D21B840" w:rsidR="00826096" w:rsidRDefault="00826096" w:rsidP="00C34F51">
      <w:pPr>
        <w:spacing w:line="300" w:lineRule="auto"/>
        <w:jc w:val="both"/>
        <w:rPr>
          <w:rFonts w:ascii="Times New Roman" w:hAnsi="Times New Roman" w:cs="Times New Roman"/>
          <w:b/>
          <w:color w:val="000000" w:themeColor="text1"/>
          <w:sz w:val="22"/>
          <w:szCs w:val="22"/>
        </w:rPr>
      </w:pPr>
    </w:p>
    <w:p w14:paraId="07B6449C" w14:textId="44D50567" w:rsidR="00826096" w:rsidRPr="00826096" w:rsidRDefault="00826096" w:rsidP="00C34F51">
      <w:pPr>
        <w:widowControl w:val="0"/>
        <w:spacing w:line="300" w:lineRule="auto"/>
        <w:jc w:val="both"/>
        <w:rPr>
          <w:rFonts w:ascii="Times New Roman" w:eastAsia="Times New Roman" w:hAnsi="Times New Roman" w:cs="Times New Roman"/>
          <w:b/>
          <w:bCs/>
          <w:iCs/>
          <w:color w:val="000000" w:themeColor="text1"/>
          <w:sz w:val="22"/>
          <w:szCs w:val="22"/>
        </w:rPr>
      </w:pPr>
      <w:r w:rsidRPr="00826096">
        <w:rPr>
          <w:rFonts w:ascii="Times New Roman" w:eastAsia="Times New Roman" w:hAnsi="Times New Roman" w:cs="Times New Roman"/>
          <w:b/>
          <w:bCs/>
          <w:iCs/>
          <w:color w:val="000000" w:themeColor="text1"/>
          <w:sz w:val="22"/>
          <w:szCs w:val="22"/>
        </w:rPr>
        <w:t>Công trình được hoàn thành tại</w:t>
      </w:r>
      <w:r>
        <w:rPr>
          <w:rFonts w:ascii="Times New Roman" w:eastAsia="Times New Roman" w:hAnsi="Times New Roman" w:cs="Times New Roman"/>
          <w:b/>
          <w:bCs/>
          <w:iCs/>
          <w:color w:val="000000" w:themeColor="text1"/>
          <w:sz w:val="22"/>
          <w:szCs w:val="22"/>
        </w:rPr>
        <w:t xml:space="preserve"> Trường Đại học </w:t>
      </w:r>
      <w:r w:rsidR="00A11740">
        <w:rPr>
          <w:rFonts w:ascii="Times New Roman" w:eastAsia="Times New Roman" w:hAnsi="Times New Roman" w:cs="Times New Roman"/>
          <w:b/>
          <w:bCs/>
          <w:iCs/>
          <w:color w:val="000000" w:themeColor="text1"/>
          <w:sz w:val="22"/>
          <w:szCs w:val="22"/>
        </w:rPr>
        <w:t>T</w:t>
      </w:r>
      <w:r>
        <w:rPr>
          <w:rFonts w:ascii="Times New Roman" w:eastAsia="Times New Roman" w:hAnsi="Times New Roman" w:cs="Times New Roman"/>
          <w:b/>
          <w:bCs/>
          <w:iCs/>
          <w:color w:val="000000" w:themeColor="text1"/>
          <w:sz w:val="22"/>
          <w:szCs w:val="22"/>
        </w:rPr>
        <w:t>hương mại</w:t>
      </w:r>
    </w:p>
    <w:p w14:paraId="7672DC00" w14:textId="77777777" w:rsidR="00826096" w:rsidRPr="00826096" w:rsidRDefault="00826096" w:rsidP="00C34F51">
      <w:pPr>
        <w:widowControl w:val="0"/>
        <w:spacing w:line="300" w:lineRule="auto"/>
        <w:jc w:val="both"/>
        <w:rPr>
          <w:rFonts w:ascii="Times New Roman" w:eastAsia="Times New Roman" w:hAnsi="Times New Roman" w:cs="Times New Roman"/>
          <w:b/>
          <w:bCs/>
          <w:iCs/>
          <w:color w:val="000000" w:themeColor="text1"/>
          <w:sz w:val="22"/>
          <w:szCs w:val="22"/>
        </w:rPr>
      </w:pPr>
    </w:p>
    <w:p w14:paraId="4EAE99FF" w14:textId="56BAF076" w:rsidR="00826096" w:rsidRDefault="00826096" w:rsidP="00C34F51">
      <w:pPr>
        <w:widowControl w:val="0"/>
        <w:spacing w:line="300" w:lineRule="auto"/>
        <w:jc w:val="both"/>
        <w:rPr>
          <w:rFonts w:ascii="Times New Roman" w:eastAsia="Times New Roman" w:hAnsi="Times New Roman" w:cs="Times New Roman"/>
          <w:b/>
          <w:bCs/>
          <w:iCs/>
          <w:color w:val="000000" w:themeColor="text1"/>
          <w:sz w:val="22"/>
          <w:szCs w:val="22"/>
        </w:rPr>
      </w:pPr>
    </w:p>
    <w:p w14:paraId="5CA7C78B" w14:textId="77777777" w:rsidR="00675FEB" w:rsidRPr="00826096" w:rsidRDefault="00675FEB" w:rsidP="00C34F51">
      <w:pPr>
        <w:widowControl w:val="0"/>
        <w:spacing w:line="300" w:lineRule="auto"/>
        <w:jc w:val="both"/>
        <w:rPr>
          <w:rFonts w:ascii="Times New Roman" w:eastAsia="Times New Roman" w:hAnsi="Times New Roman" w:cs="Times New Roman"/>
          <w:b/>
          <w:bCs/>
          <w:iCs/>
          <w:color w:val="000000" w:themeColor="text1"/>
          <w:sz w:val="22"/>
          <w:szCs w:val="22"/>
        </w:rPr>
      </w:pPr>
    </w:p>
    <w:p w14:paraId="1B56A81A" w14:textId="77777777" w:rsidR="00826096" w:rsidRPr="00826096" w:rsidRDefault="00826096" w:rsidP="00C34F51">
      <w:pPr>
        <w:widowControl w:val="0"/>
        <w:spacing w:line="300" w:lineRule="auto"/>
        <w:ind w:left="142"/>
        <w:jc w:val="both"/>
        <w:rPr>
          <w:rFonts w:ascii="Times New Roman" w:eastAsia="Times New Roman" w:hAnsi="Times New Roman" w:cs="Times New Roman"/>
          <w:b/>
          <w:bCs/>
          <w:iCs/>
          <w:color w:val="000000" w:themeColor="text1"/>
          <w:sz w:val="22"/>
          <w:szCs w:val="22"/>
        </w:rPr>
      </w:pPr>
      <w:r w:rsidRPr="00826096">
        <w:rPr>
          <w:rFonts w:ascii="Times New Roman" w:eastAsia="Times New Roman" w:hAnsi="Times New Roman" w:cs="Times New Roman"/>
          <w:b/>
          <w:bCs/>
          <w:iCs/>
          <w:color w:val="000000" w:themeColor="text1"/>
          <w:sz w:val="22"/>
          <w:szCs w:val="22"/>
        </w:rPr>
        <w:t>Người hướng dẫn khoa học:</w:t>
      </w:r>
    </w:p>
    <w:p w14:paraId="5F5EA48F" w14:textId="77777777" w:rsidR="00675FEB" w:rsidRPr="00675FEB" w:rsidRDefault="00675FEB" w:rsidP="00C34F51">
      <w:pPr>
        <w:widowControl w:val="0"/>
        <w:spacing w:line="300" w:lineRule="auto"/>
        <w:ind w:left="142"/>
        <w:jc w:val="both"/>
        <w:rPr>
          <w:rFonts w:ascii="Times New Roman" w:eastAsia="Times New Roman" w:hAnsi="Times New Roman" w:cs="Times New Roman"/>
          <w:b/>
          <w:bCs/>
          <w:iCs/>
          <w:color w:val="000000" w:themeColor="text1"/>
          <w:sz w:val="22"/>
          <w:szCs w:val="22"/>
        </w:rPr>
      </w:pPr>
      <w:r w:rsidRPr="00675FEB">
        <w:rPr>
          <w:rFonts w:ascii="Times New Roman" w:eastAsia="Times New Roman" w:hAnsi="Times New Roman" w:cs="Times New Roman"/>
          <w:b/>
          <w:bCs/>
          <w:iCs/>
          <w:color w:val="000000" w:themeColor="text1"/>
          <w:sz w:val="22"/>
          <w:szCs w:val="22"/>
        </w:rPr>
        <w:tab/>
        <w:t>Hướng dẫn 1: PGS, TS Nguyễn Thị Bích Loan</w:t>
      </w:r>
    </w:p>
    <w:p w14:paraId="4CDBD98A" w14:textId="61BB6030" w:rsidR="00675FEB" w:rsidRDefault="00675FEB" w:rsidP="00C34F51">
      <w:pPr>
        <w:widowControl w:val="0"/>
        <w:spacing w:line="300" w:lineRule="auto"/>
        <w:ind w:left="142"/>
        <w:jc w:val="both"/>
        <w:rPr>
          <w:rFonts w:ascii="Times New Roman" w:eastAsia="Times New Roman" w:hAnsi="Times New Roman" w:cs="Times New Roman"/>
          <w:b/>
          <w:bCs/>
          <w:iCs/>
          <w:color w:val="000000" w:themeColor="text1"/>
          <w:sz w:val="22"/>
          <w:szCs w:val="22"/>
        </w:rPr>
      </w:pPr>
      <w:r w:rsidRPr="00675FEB">
        <w:rPr>
          <w:rFonts w:ascii="Times New Roman" w:eastAsia="Times New Roman" w:hAnsi="Times New Roman" w:cs="Times New Roman"/>
          <w:b/>
          <w:bCs/>
          <w:iCs/>
          <w:color w:val="000000" w:themeColor="text1"/>
          <w:sz w:val="22"/>
          <w:szCs w:val="22"/>
        </w:rPr>
        <w:tab/>
        <w:t>Hướng dẫn 2: TS Phạm Thị Minh Uyên</w:t>
      </w:r>
    </w:p>
    <w:p w14:paraId="6C65FD08" w14:textId="3CBD34AF" w:rsidR="00A11740" w:rsidRDefault="00A11740" w:rsidP="00C34F51">
      <w:pPr>
        <w:widowControl w:val="0"/>
        <w:spacing w:line="300" w:lineRule="auto"/>
        <w:jc w:val="both"/>
        <w:rPr>
          <w:rFonts w:ascii="Times New Roman" w:eastAsia="Times New Roman" w:hAnsi="Times New Roman" w:cs="Times New Roman"/>
          <w:b/>
          <w:bCs/>
          <w:iCs/>
          <w:color w:val="000000" w:themeColor="text1"/>
          <w:sz w:val="22"/>
          <w:szCs w:val="22"/>
        </w:rPr>
      </w:pPr>
    </w:p>
    <w:p w14:paraId="419AF0E5" w14:textId="77777777" w:rsidR="00A11740" w:rsidRDefault="00A11740" w:rsidP="00C34F51">
      <w:pPr>
        <w:widowControl w:val="0"/>
        <w:spacing w:line="300" w:lineRule="auto"/>
        <w:jc w:val="both"/>
        <w:rPr>
          <w:rFonts w:ascii="Times New Roman" w:eastAsia="Times New Roman" w:hAnsi="Times New Roman" w:cs="Times New Roman"/>
          <w:b/>
          <w:bCs/>
          <w:iCs/>
          <w:color w:val="000000" w:themeColor="text1"/>
          <w:sz w:val="22"/>
          <w:szCs w:val="22"/>
        </w:rPr>
      </w:pPr>
    </w:p>
    <w:p w14:paraId="335B99AF" w14:textId="1FA915D1" w:rsidR="00A11740" w:rsidRDefault="00A11740" w:rsidP="00C34F51">
      <w:pPr>
        <w:widowControl w:val="0"/>
        <w:spacing w:line="300" w:lineRule="auto"/>
        <w:ind w:left="142"/>
        <w:jc w:val="both"/>
        <w:rPr>
          <w:rFonts w:ascii="Times New Roman" w:eastAsia="Times New Roman" w:hAnsi="Times New Roman" w:cs="Times New Roman"/>
          <w:b/>
          <w:bCs/>
          <w:iCs/>
          <w:color w:val="000000" w:themeColor="text1"/>
          <w:sz w:val="22"/>
          <w:szCs w:val="22"/>
        </w:rPr>
      </w:pPr>
      <w:r>
        <w:rPr>
          <w:rFonts w:ascii="Times New Roman" w:eastAsia="Times New Roman" w:hAnsi="Times New Roman" w:cs="Times New Roman"/>
          <w:b/>
          <w:bCs/>
          <w:iCs/>
          <w:color w:val="000000" w:themeColor="text1"/>
          <w:sz w:val="22"/>
          <w:szCs w:val="22"/>
        </w:rPr>
        <w:t>Phản biện 1:</w:t>
      </w:r>
    </w:p>
    <w:p w14:paraId="14EB6F8A" w14:textId="34B6BAC8" w:rsidR="00A11740" w:rsidRPr="00675FEB" w:rsidRDefault="00A11740" w:rsidP="00C34F51">
      <w:pPr>
        <w:widowControl w:val="0"/>
        <w:spacing w:line="300" w:lineRule="auto"/>
        <w:ind w:left="142"/>
        <w:jc w:val="both"/>
        <w:rPr>
          <w:rFonts w:ascii="Times New Roman" w:eastAsia="Times New Roman" w:hAnsi="Times New Roman" w:cs="Times New Roman"/>
          <w:b/>
          <w:bCs/>
          <w:iCs/>
          <w:color w:val="000000" w:themeColor="text1"/>
          <w:sz w:val="22"/>
          <w:szCs w:val="22"/>
        </w:rPr>
      </w:pPr>
      <w:r>
        <w:rPr>
          <w:rFonts w:ascii="Times New Roman" w:eastAsia="Times New Roman" w:hAnsi="Times New Roman" w:cs="Times New Roman"/>
          <w:b/>
          <w:bCs/>
          <w:iCs/>
          <w:color w:val="000000" w:themeColor="text1"/>
          <w:sz w:val="22"/>
          <w:szCs w:val="22"/>
        </w:rPr>
        <w:t>Phản biện 2:</w:t>
      </w:r>
    </w:p>
    <w:p w14:paraId="2722ACE5" w14:textId="066C2252" w:rsidR="00A11740" w:rsidRPr="00675FEB" w:rsidRDefault="00A11740" w:rsidP="00C34F51">
      <w:pPr>
        <w:widowControl w:val="0"/>
        <w:spacing w:line="300" w:lineRule="auto"/>
        <w:ind w:left="142"/>
        <w:jc w:val="both"/>
        <w:rPr>
          <w:rFonts w:ascii="Times New Roman" w:eastAsia="Times New Roman" w:hAnsi="Times New Roman" w:cs="Times New Roman"/>
          <w:b/>
          <w:bCs/>
          <w:iCs/>
          <w:color w:val="000000" w:themeColor="text1"/>
          <w:sz w:val="22"/>
          <w:szCs w:val="22"/>
        </w:rPr>
      </w:pPr>
      <w:r>
        <w:rPr>
          <w:rFonts w:ascii="Times New Roman" w:eastAsia="Times New Roman" w:hAnsi="Times New Roman" w:cs="Times New Roman"/>
          <w:b/>
          <w:bCs/>
          <w:iCs/>
          <w:color w:val="000000" w:themeColor="text1"/>
          <w:sz w:val="22"/>
          <w:szCs w:val="22"/>
        </w:rPr>
        <w:t>Phản biện 3:</w:t>
      </w:r>
    </w:p>
    <w:p w14:paraId="63AD92F3" w14:textId="77777777" w:rsidR="00A11740" w:rsidRPr="00675FEB" w:rsidRDefault="00A11740" w:rsidP="00C34F51">
      <w:pPr>
        <w:widowControl w:val="0"/>
        <w:spacing w:line="300" w:lineRule="auto"/>
        <w:jc w:val="both"/>
        <w:rPr>
          <w:rFonts w:ascii="Times New Roman" w:eastAsia="Times New Roman" w:hAnsi="Times New Roman" w:cs="Times New Roman"/>
          <w:b/>
          <w:bCs/>
          <w:iCs/>
          <w:color w:val="000000" w:themeColor="text1"/>
          <w:sz w:val="22"/>
          <w:szCs w:val="22"/>
        </w:rPr>
      </w:pPr>
    </w:p>
    <w:p w14:paraId="30AE05D6" w14:textId="77777777" w:rsidR="00826096" w:rsidRPr="00826096" w:rsidRDefault="00826096" w:rsidP="00C34F51">
      <w:pPr>
        <w:widowControl w:val="0"/>
        <w:spacing w:line="300" w:lineRule="auto"/>
        <w:jc w:val="both"/>
        <w:rPr>
          <w:rFonts w:ascii="Times New Roman" w:eastAsia="Times New Roman" w:hAnsi="Times New Roman" w:cs="Times New Roman"/>
          <w:b/>
          <w:bCs/>
          <w:iCs/>
          <w:color w:val="000000" w:themeColor="text1"/>
          <w:sz w:val="22"/>
          <w:szCs w:val="22"/>
        </w:rPr>
      </w:pPr>
      <w:r w:rsidRPr="00826096">
        <w:rPr>
          <w:rFonts w:ascii="Times New Roman" w:eastAsia="Times New Roman" w:hAnsi="Times New Roman" w:cs="Times New Roman"/>
          <w:b/>
          <w:bCs/>
          <w:iCs/>
          <w:color w:val="000000" w:themeColor="text1"/>
          <w:sz w:val="22"/>
          <w:szCs w:val="22"/>
        </w:rPr>
        <w:t xml:space="preserve"> </w:t>
      </w:r>
    </w:p>
    <w:p w14:paraId="12E2EF38" w14:textId="77777777" w:rsidR="00826096" w:rsidRPr="00826096" w:rsidRDefault="00826096" w:rsidP="00C34F51">
      <w:pPr>
        <w:widowControl w:val="0"/>
        <w:spacing w:line="300" w:lineRule="auto"/>
        <w:jc w:val="both"/>
        <w:rPr>
          <w:rFonts w:ascii="Times New Roman" w:eastAsia="Times New Roman" w:hAnsi="Times New Roman" w:cs="Times New Roman"/>
          <w:b/>
          <w:bCs/>
          <w:iCs/>
          <w:color w:val="000000" w:themeColor="text1"/>
          <w:sz w:val="22"/>
          <w:szCs w:val="22"/>
        </w:rPr>
      </w:pPr>
    </w:p>
    <w:p w14:paraId="41F49691" w14:textId="77777777" w:rsidR="00826096" w:rsidRPr="00826096" w:rsidRDefault="00826096" w:rsidP="00C34F51">
      <w:pPr>
        <w:widowControl w:val="0"/>
        <w:spacing w:line="300" w:lineRule="auto"/>
        <w:jc w:val="both"/>
        <w:rPr>
          <w:rFonts w:ascii="Times New Roman" w:eastAsia="Times New Roman" w:hAnsi="Times New Roman" w:cs="Times New Roman"/>
          <w:b/>
          <w:bCs/>
          <w:iCs/>
          <w:color w:val="000000" w:themeColor="text1"/>
          <w:sz w:val="22"/>
          <w:szCs w:val="22"/>
        </w:rPr>
      </w:pPr>
    </w:p>
    <w:p w14:paraId="3F9228F5" w14:textId="77777777" w:rsidR="00A11740" w:rsidRPr="00A11740" w:rsidRDefault="00A11740" w:rsidP="00C34F51">
      <w:pPr>
        <w:widowControl w:val="0"/>
        <w:spacing w:line="300" w:lineRule="auto"/>
        <w:jc w:val="both"/>
        <w:rPr>
          <w:rFonts w:ascii="Times New Roman" w:eastAsia="Times New Roman" w:hAnsi="Times New Roman" w:cs="Times New Roman"/>
          <w:bCs/>
          <w:iCs/>
          <w:color w:val="000000" w:themeColor="text1"/>
          <w:sz w:val="22"/>
          <w:szCs w:val="22"/>
        </w:rPr>
      </w:pPr>
      <w:r w:rsidRPr="00A11740">
        <w:rPr>
          <w:rFonts w:ascii="Times New Roman" w:eastAsia="Times New Roman" w:hAnsi="Times New Roman" w:cs="Times New Roman"/>
          <w:bCs/>
          <w:iCs/>
          <w:color w:val="000000" w:themeColor="text1"/>
          <w:sz w:val="22"/>
          <w:szCs w:val="22"/>
        </w:rPr>
        <w:t>Luận án sẽ được bảo vệ trước Hội đồng đánh giá luận án cấp Trường</w:t>
      </w:r>
    </w:p>
    <w:p w14:paraId="7F70984E" w14:textId="77777777" w:rsidR="00A11740" w:rsidRPr="00A11740" w:rsidRDefault="00A11740" w:rsidP="00C34F51">
      <w:pPr>
        <w:widowControl w:val="0"/>
        <w:spacing w:line="300" w:lineRule="auto"/>
        <w:jc w:val="both"/>
        <w:rPr>
          <w:rFonts w:ascii="Times New Roman" w:eastAsia="Times New Roman" w:hAnsi="Times New Roman" w:cs="Times New Roman"/>
          <w:bCs/>
          <w:iCs/>
          <w:color w:val="000000" w:themeColor="text1"/>
          <w:sz w:val="22"/>
          <w:szCs w:val="22"/>
        </w:rPr>
      </w:pPr>
      <w:r w:rsidRPr="00A11740">
        <w:rPr>
          <w:rFonts w:ascii="Times New Roman" w:eastAsia="Times New Roman" w:hAnsi="Times New Roman" w:cs="Times New Roman"/>
          <w:bCs/>
          <w:iCs/>
          <w:color w:val="000000" w:themeColor="text1"/>
          <w:sz w:val="22"/>
          <w:szCs w:val="22"/>
        </w:rPr>
        <w:t>Họp tại Trường Đại học Thương mại</w:t>
      </w:r>
    </w:p>
    <w:p w14:paraId="317D4E79" w14:textId="00E805D4" w:rsidR="00A11740" w:rsidRPr="00A11740" w:rsidRDefault="00A11740" w:rsidP="00C34F51">
      <w:pPr>
        <w:widowControl w:val="0"/>
        <w:spacing w:line="300" w:lineRule="auto"/>
        <w:jc w:val="both"/>
        <w:rPr>
          <w:rFonts w:ascii="Times New Roman" w:eastAsia="Times New Roman" w:hAnsi="Times New Roman" w:cs="Times New Roman"/>
          <w:bCs/>
          <w:iCs/>
          <w:color w:val="000000" w:themeColor="text1"/>
          <w:sz w:val="22"/>
          <w:szCs w:val="22"/>
        </w:rPr>
      </w:pPr>
      <w:r>
        <w:rPr>
          <w:rFonts w:ascii="Times New Roman" w:eastAsia="Times New Roman" w:hAnsi="Times New Roman" w:cs="Times New Roman"/>
          <w:bCs/>
          <w:iCs/>
          <w:color w:val="000000" w:themeColor="text1"/>
          <w:sz w:val="22"/>
          <w:szCs w:val="22"/>
        </w:rPr>
        <w:t>Vào hồi…..</w:t>
      </w:r>
      <w:r w:rsidRPr="00A11740">
        <w:rPr>
          <w:rFonts w:ascii="Times New Roman" w:eastAsia="Times New Roman" w:hAnsi="Times New Roman" w:cs="Times New Roman"/>
          <w:bCs/>
          <w:iCs/>
          <w:color w:val="000000" w:themeColor="text1"/>
          <w:sz w:val="22"/>
          <w:szCs w:val="22"/>
        </w:rPr>
        <w:t xml:space="preserve">giờ </w:t>
      </w:r>
      <w:r>
        <w:rPr>
          <w:rFonts w:ascii="Times New Roman" w:eastAsia="Times New Roman" w:hAnsi="Times New Roman" w:cs="Times New Roman"/>
          <w:bCs/>
          <w:iCs/>
          <w:color w:val="000000" w:themeColor="text1"/>
          <w:sz w:val="22"/>
          <w:szCs w:val="22"/>
        </w:rPr>
        <w:t>…... ngày …..</w:t>
      </w:r>
      <w:r w:rsidRPr="00A11740">
        <w:rPr>
          <w:rFonts w:ascii="Times New Roman" w:eastAsia="Times New Roman" w:hAnsi="Times New Roman" w:cs="Times New Roman"/>
          <w:bCs/>
          <w:iCs/>
          <w:color w:val="000000" w:themeColor="text1"/>
          <w:sz w:val="22"/>
          <w:szCs w:val="22"/>
        </w:rPr>
        <w:t xml:space="preserve"> tháng </w:t>
      </w:r>
      <w:r>
        <w:rPr>
          <w:rFonts w:ascii="Times New Roman" w:eastAsia="Times New Roman" w:hAnsi="Times New Roman" w:cs="Times New Roman"/>
          <w:bCs/>
          <w:iCs/>
          <w:color w:val="000000" w:themeColor="text1"/>
          <w:sz w:val="22"/>
          <w:szCs w:val="22"/>
        </w:rPr>
        <w:t>……. năm……</w:t>
      </w:r>
    </w:p>
    <w:p w14:paraId="2F3855EB" w14:textId="73A6E995" w:rsidR="00A11740" w:rsidRDefault="00A11740" w:rsidP="00C34F51">
      <w:pPr>
        <w:widowControl w:val="0"/>
        <w:spacing w:line="300" w:lineRule="auto"/>
        <w:jc w:val="both"/>
        <w:rPr>
          <w:rFonts w:ascii="Times New Roman" w:eastAsia="Times New Roman" w:hAnsi="Times New Roman" w:cs="Times New Roman"/>
          <w:bCs/>
          <w:iCs/>
          <w:color w:val="000000" w:themeColor="text1"/>
          <w:sz w:val="22"/>
          <w:szCs w:val="22"/>
        </w:rPr>
      </w:pPr>
    </w:p>
    <w:p w14:paraId="655BECAB" w14:textId="1293398F" w:rsidR="00A11740" w:rsidRDefault="00A11740" w:rsidP="00C34F51">
      <w:pPr>
        <w:widowControl w:val="0"/>
        <w:spacing w:line="300" w:lineRule="auto"/>
        <w:jc w:val="both"/>
        <w:rPr>
          <w:rFonts w:ascii="Times New Roman" w:eastAsia="Times New Roman" w:hAnsi="Times New Roman" w:cs="Times New Roman"/>
          <w:bCs/>
          <w:iCs/>
          <w:color w:val="000000" w:themeColor="text1"/>
          <w:sz w:val="22"/>
          <w:szCs w:val="22"/>
        </w:rPr>
      </w:pPr>
    </w:p>
    <w:p w14:paraId="3513E9D5" w14:textId="74ED9F2D" w:rsidR="00A11740" w:rsidRDefault="00A11740" w:rsidP="00C34F51">
      <w:pPr>
        <w:widowControl w:val="0"/>
        <w:spacing w:line="300" w:lineRule="auto"/>
        <w:jc w:val="both"/>
        <w:rPr>
          <w:rFonts w:ascii="Times New Roman" w:eastAsia="Times New Roman" w:hAnsi="Times New Roman" w:cs="Times New Roman"/>
          <w:bCs/>
          <w:iCs/>
          <w:color w:val="000000" w:themeColor="text1"/>
          <w:sz w:val="22"/>
          <w:szCs w:val="22"/>
        </w:rPr>
      </w:pPr>
    </w:p>
    <w:p w14:paraId="5B0080F3" w14:textId="77777777" w:rsidR="00A11740" w:rsidRDefault="00A11740" w:rsidP="00C34F51">
      <w:pPr>
        <w:widowControl w:val="0"/>
        <w:spacing w:line="300" w:lineRule="auto"/>
        <w:jc w:val="both"/>
        <w:rPr>
          <w:rFonts w:ascii="Times New Roman" w:eastAsia="Times New Roman" w:hAnsi="Times New Roman" w:cs="Times New Roman"/>
          <w:bCs/>
          <w:iCs/>
          <w:color w:val="000000" w:themeColor="text1"/>
          <w:sz w:val="22"/>
          <w:szCs w:val="22"/>
        </w:rPr>
      </w:pPr>
    </w:p>
    <w:p w14:paraId="55468323" w14:textId="77777777" w:rsidR="00A11740" w:rsidRPr="00A11740" w:rsidRDefault="00A11740" w:rsidP="00C34F51">
      <w:pPr>
        <w:widowControl w:val="0"/>
        <w:spacing w:line="300" w:lineRule="auto"/>
        <w:jc w:val="both"/>
        <w:rPr>
          <w:rFonts w:ascii="Times New Roman" w:eastAsia="Times New Roman" w:hAnsi="Times New Roman" w:cs="Times New Roman"/>
          <w:bCs/>
          <w:iCs/>
          <w:color w:val="000000" w:themeColor="text1"/>
          <w:sz w:val="22"/>
          <w:szCs w:val="22"/>
        </w:rPr>
      </w:pPr>
    </w:p>
    <w:p w14:paraId="1F44E9AC" w14:textId="77777777" w:rsidR="00A11740" w:rsidRPr="00A11740" w:rsidRDefault="00A11740" w:rsidP="00C34F51">
      <w:pPr>
        <w:widowControl w:val="0"/>
        <w:spacing w:line="300" w:lineRule="auto"/>
        <w:ind w:firstLine="720"/>
        <w:jc w:val="both"/>
        <w:rPr>
          <w:rFonts w:ascii="Times New Roman" w:eastAsia="Times New Roman" w:hAnsi="Times New Roman" w:cs="Times New Roman"/>
          <w:bCs/>
          <w:iCs/>
          <w:color w:val="000000" w:themeColor="text1"/>
          <w:sz w:val="22"/>
          <w:szCs w:val="22"/>
        </w:rPr>
      </w:pPr>
      <w:r w:rsidRPr="00A11740">
        <w:rPr>
          <w:rFonts w:ascii="Times New Roman" w:eastAsia="Times New Roman" w:hAnsi="Times New Roman" w:cs="Times New Roman"/>
          <w:bCs/>
          <w:iCs/>
          <w:color w:val="000000" w:themeColor="text1"/>
          <w:sz w:val="22"/>
          <w:szCs w:val="22"/>
        </w:rPr>
        <w:t>Có thể tìm hiểu luận án tại:</w:t>
      </w:r>
    </w:p>
    <w:p w14:paraId="31C52209" w14:textId="77777777" w:rsidR="00A11740" w:rsidRPr="00A11740" w:rsidRDefault="00A11740" w:rsidP="00C34F51">
      <w:pPr>
        <w:widowControl w:val="0"/>
        <w:spacing w:line="300" w:lineRule="auto"/>
        <w:ind w:left="1440"/>
        <w:jc w:val="both"/>
        <w:rPr>
          <w:rFonts w:ascii="Times New Roman" w:eastAsia="Times New Roman" w:hAnsi="Times New Roman" w:cs="Times New Roman"/>
          <w:bCs/>
          <w:iCs/>
          <w:color w:val="000000" w:themeColor="text1"/>
          <w:sz w:val="22"/>
          <w:szCs w:val="22"/>
        </w:rPr>
      </w:pPr>
      <w:r w:rsidRPr="00A11740">
        <w:rPr>
          <w:rFonts w:ascii="Times New Roman" w:eastAsia="Times New Roman" w:hAnsi="Times New Roman" w:cs="Times New Roman"/>
          <w:bCs/>
          <w:iCs/>
          <w:color w:val="000000" w:themeColor="text1"/>
          <w:sz w:val="22"/>
          <w:szCs w:val="22"/>
        </w:rPr>
        <w:t>1. Thư viện Quốc gia</w:t>
      </w:r>
    </w:p>
    <w:p w14:paraId="75C353C0" w14:textId="77777777" w:rsidR="00C92897" w:rsidRDefault="00A11740" w:rsidP="00C34F51">
      <w:pPr>
        <w:widowControl w:val="0"/>
        <w:spacing w:line="300" w:lineRule="auto"/>
        <w:ind w:left="1440"/>
        <w:jc w:val="both"/>
        <w:rPr>
          <w:rFonts w:ascii="Times New Roman" w:eastAsia="Times New Roman" w:hAnsi="Times New Roman" w:cs="Times New Roman"/>
          <w:bCs/>
          <w:iCs/>
          <w:color w:val="000000" w:themeColor="text1"/>
          <w:sz w:val="22"/>
          <w:szCs w:val="22"/>
        </w:rPr>
        <w:sectPr w:rsidR="00C92897" w:rsidSect="00BC2DED">
          <w:headerReference w:type="default" r:id="rId9"/>
          <w:pgSz w:w="8420" w:h="11907" w:orient="landscape" w:code="9"/>
          <w:pgMar w:top="1134" w:right="1134" w:bottom="1134" w:left="1134" w:header="709" w:footer="958" w:gutter="0"/>
          <w:pgBorders w:zOrder="back" w:display="firstPage">
            <w:top w:val="thickThinSmallGap" w:sz="24" w:space="1" w:color="auto"/>
            <w:left w:val="thickThinSmallGap" w:sz="24" w:space="4" w:color="auto"/>
            <w:bottom w:val="thinThickSmallGap" w:sz="24" w:space="1" w:color="auto"/>
            <w:right w:val="thinThickSmallGap" w:sz="24" w:space="4" w:color="auto"/>
          </w:pgBorders>
          <w:pgNumType w:start="1"/>
          <w:cols w:space="708"/>
          <w:docGrid w:linePitch="360"/>
        </w:sectPr>
      </w:pPr>
      <w:r w:rsidRPr="00A11740">
        <w:rPr>
          <w:rFonts w:ascii="Times New Roman" w:eastAsia="Times New Roman" w:hAnsi="Times New Roman" w:cs="Times New Roman"/>
          <w:bCs/>
          <w:iCs/>
          <w:color w:val="000000" w:themeColor="text1"/>
          <w:sz w:val="22"/>
          <w:szCs w:val="22"/>
        </w:rPr>
        <w:t>2. Thư viện Trường Đại học Thương mại</w:t>
      </w:r>
    </w:p>
    <w:p w14:paraId="50A2CF9D" w14:textId="025066FF" w:rsidR="002876FA" w:rsidRPr="00826096" w:rsidRDefault="002876FA" w:rsidP="00E1780F">
      <w:pPr>
        <w:spacing w:line="276" w:lineRule="auto"/>
        <w:jc w:val="center"/>
        <w:outlineLvl w:val="0"/>
        <w:rPr>
          <w:rFonts w:ascii="Times New Roman" w:hAnsi="Times New Roman" w:cs="Times New Roman"/>
          <w:b/>
          <w:bCs/>
          <w:color w:val="000000" w:themeColor="text1"/>
          <w:sz w:val="22"/>
          <w:szCs w:val="22"/>
          <w:lang w:val="vi-VN"/>
        </w:rPr>
      </w:pPr>
      <w:bookmarkStart w:id="4" w:name="_Toc197416650"/>
      <w:bookmarkStart w:id="5" w:name="_Toc197533074"/>
      <w:bookmarkStart w:id="6" w:name="_Toc197533344"/>
      <w:bookmarkStart w:id="7" w:name="_Toc197533570"/>
      <w:bookmarkStart w:id="8" w:name="_Toc198204253"/>
      <w:bookmarkStart w:id="9" w:name="_Toc198204482"/>
      <w:bookmarkStart w:id="10" w:name="_Toc198204587"/>
      <w:bookmarkStart w:id="11" w:name="_Toc198204692"/>
      <w:bookmarkStart w:id="12" w:name="_Toc199342993"/>
      <w:bookmarkStart w:id="13" w:name="_Toc199343214"/>
      <w:bookmarkStart w:id="14" w:name="_Toc199831921"/>
      <w:bookmarkStart w:id="15" w:name="_Toc213831709"/>
      <w:bookmarkStart w:id="16" w:name="_Toc220056375"/>
      <w:bookmarkStart w:id="17" w:name="_Toc220056664"/>
      <w:bookmarkStart w:id="18" w:name="_Toc220065482"/>
      <w:bookmarkStart w:id="19" w:name="_Toc220069846"/>
      <w:r w:rsidRPr="00826096">
        <w:rPr>
          <w:rFonts w:ascii="Times New Roman" w:hAnsi="Times New Roman" w:cs="Times New Roman"/>
          <w:b/>
          <w:bCs/>
          <w:color w:val="000000" w:themeColor="text1"/>
          <w:sz w:val="22"/>
          <w:szCs w:val="22"/>
          <w:lang w:val="vi-VN"/>
        </w:rPr>
        <w:lastRenderedPageBreak/>
        <w:t>PHẦN MỞ ĐẦU</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110390BB" w14:textId="77777777" w:rsidR="002876FA" w:rsidRPr="00826096" w:rsidRDefault="002876FA" w:rsidP="00E1780F">
      <w:pPr>
        <w:pStyle w:val="ListParagraph"/>
        <w:numPr>
          <w:ilvl w:val="0"/>
          <w:numId w:val="1"/>
        </w:numPr>
        <w:tabs>
          <w:tab w:val="left" w:pos="284"/>
          <w:tab w:val="left" w:pos="993"/>
        </w:tabs>
        <w:spacing w:line="276" w:lineRule="auto"/>
        <w:ind w:left="0" w:firstLine="0"/>
        <w:jc w:val="both"/>
        <w:outlineLvl w:val="0"/>
        <w:rPr>
          <w:rFonts w:ascii="Times New Roman" w:hAnsi="Times New Roman" w:cs="Times New Roman"/>
          <w:b/>
          <w:bCs/>
          <w:color w:val="000000" w:themeColor="text1"/>
          <w:sz w:val="22"/>
          <w:szCs w:val="22"/>
          <w:lang w:val="vi-VN"/>
        </w:rPr>
      </w:pPr>
      <w:bookmarkStart w:id="20" w:name="_Toc197416651"/>
      <w:bookmarkStart w:id="21" w:name="_Toc197533075"/>
      <w:bookmarkStart w:id="22" w:name="_Toc197533345"/>
      <w:bookmarkStart w:id="23" w:name="_Toc197533571"/>
      <w:bookmarkStart w:id="24" w:name="_Toc198204254"/>
      <w:bookmarkStart w:id="25" w:name="_Toc198204483"/>
      <w:bookmarkStart w:id="26" w:name="_Toc198204588"/>
      <w:bookmarkStart w:id="27" w:name="_Toc198204693"/>
      <w:bookmarkStart w:id="28" w:name="_Toc199342994"/>
      <w:bookmarkStart w:id="29" w:name="_Toc199343215"/>
      <w:bookmarkStart w:id="30" w:name="_Toc199831922"/>
      <w:bookmarkStart w:id="31" w:name="_Toc213831710"/>
      <w:bookmarkStart w:id="32" w:name="_Toc220056376"/>
      <w:bookmarkStart w:id="33" w:name="_Toc220056665"/>
      <w:bookmarkStart w:id="34" w:name="_Toc220065483"/>
      <w:bookmarkStart w:id="35" w:name="_Toc220069847"/>
      <w:r w:rsidRPr="00826096">
        <w:rPr>
          <w:rFonts w:ascii="Times New Roman" w:hAnsi="Times New Roman" w:cs="Times New Roman"/>
          <w:b/>
          <w:bCs/>
          <w:color w:val="000000" w:themeColor="text1"/>
          <w:sz w:val="22"/>
          <w:szCs w:val="22"/>
          <w:lang w:val="vi-VN"/>
        </w:rPr>
        <w:t>Tính cấp thiết của đề tài nghiên cứu</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3BD7C66A" w14:textId="4C55FC7C" w:rsidR="002876FA" w:rsidRPr="00826096" w:rsidRDefault="002243D7" w:rsidP="00E1780F">
      <w:pPr>
        <w:spacing w:line="276" w:lineRule="auto"/>
        <w:ind w:firstLine="567"/>
        <w:jc w:val="both"/>
        <w:rPr>
          <w:rFonts w:ascii="Times New Roman" w:hAnsi="Times New Roman" w:cs="Times New Roman"/>
          <w:color w:val="000000" w:themeColor="text1"/>
          <w:sz w:val="22"/>
          <w:szCs w:val="22"/>
          <w:lang w:val="vi-VN"/>
        </w:rPr>
      </w:pPr>
      <w:r>
        <w:rPr>
          <w:rFonts w:ascii="Times New Roman" w:hAnsi="Times New Roman" w:cs="Times New Roman"/>
          <w:color w:val="000000" w:themeColor="text1"/>
          <w:sz w:val="22"/>
          <w:szCs w:val="22"/>
          <w:lang w:val="vi-VN"/>
        </w:rPr>
        <w:t xml:space="preserve">Phát </w:t>
      </w:r>
      <w:r w:rsidR="002876FA" w:rsidRPr="00826096">
        <w:rPr>
          <w:rFonts w:ascii="Times New Roman" w:hAnsi="Times New Roman" w:cs="Times New Roman"/>
          <w:color w:val="000000" w:themeColor="text1"/>
          <w:sz w:val="22"/>
          <w:szCs w:val="22"/>
          <w:lang w:val="vi-VN"/>
        </w:rPr>
        <w:t>triển KTĐ</w:t>
      </w:r>
      <w:r w:rsidR="009F6592" w:rsidRPr="00826096">
        <w:rPr>
          <w:rFonts w:ascii="Times New Roman" w:hAnsi="Times New Roman" w:cs="Times New Roman"/>
          <w:color w:val="000000" w:themeColor="text1"/>
          <w:sz w:val="22"/>
          <w:szCs w:val="22"/>
          <w:lang w:val="vi-VN"/>
        </w:rPr>
        <w:t xml:space="preserve"> trên địa bàn thành phố Hà Nội</w:t>
      </w:r>
      <w:r w:rsidR="002876FA" w:rsidRPr="00826096">
        <w:rPr>
          <w:rFonts w:ascii="Times New Roman" w:hAnsi="Times New Roman" w:cs="Times New Roman"/>
          <w:color w:val="000000" w:themeColor="text1"/>
          <w:sz w:val="22"/>
          <w:szCs w:val="22"/>
          <w:lang w:val="vi-VN"/>
        </w:rPr>
        <w:t xml:space="preserve"> đang phải đối diện với những hạn chế, rủi ro tiềm ẩn: Tiêu tốn một khoản chi phí xã hội không mong muốn như chi phí chăm sóc sức khỏe, chi phí bảo vệ môi trường, chi phí lắp đặt hệ thống chiếu sáng, hệ thống camera giám sát. Bên cạnh đó là sự xuất hiện chênh lệch điều kiện kinh tế - xã hội, lai căng văn hóa, chiếm dụng trái </w:t>
      </w:r>
      <w:r w:rsidR="002876FA" w:rsidRPr="00A11740">
        <w:rPr>
          <w:rFonts w:ascii="Times New Roman" w:hAnsi="Times New Roman" w:cs="Times New Roman"/>
          <w:color w:val="000000" w:themeColor="text1"/>
          <w:spacing w:val="-4"/>
          <w:sz w:val="22"/>
          <w:szCs w:val="22"/>
          <w:lang w:val="vi-VN"/>
        </w:rPr>
        <w:t>phép không gian công cộng, rủi ro về cháy nổ, quá tải về dịch vụ công, ô nhiễm môi trường; tình trạng phát sinh chặt chém, ép giá, đe dọa, giữ gìn vệ sinh môi trường, duy trì an toàn giao thông, an ninh - trật tự xã</w:t>
      </w:r>
      <w:r w:rsidR="002876FA" w:rsidRPr="00826096">
        <w:rPr>
          <w:rFonts w:ascii="Times New Roman" w:hAnsi="Times New Roman" w:cs="Times New Roman"/>
          <w:color w:val="000000" w:themeColor="text1"/>
          <w:sz w:val="22"/>
          <w:szCs w:val="22"/>
          <w:lang w:val="vi-VN"/>
        </w:rPr>
        <w:t xml:space="preserve"> hội. </w:t>
      </w:r>
    </w:p>
    <w:p w14:paraId="5FE3B06A" w14:textId="3E17599A" w:rsidR="002876FA" w:rsidRPr="00C34F51" w:rsidRDefault="002876FA" w:rsidP="00806E6E">
      <w:pPr>
        <w:spacing w:line="288" w:lineRule="auto"/>
        <w:ind w:firstLine="567"/>
        <w:jc w:val="both"/>
        <w:rPr>
          <w:rFonts w:ascii="Times New Roman" w:hAnsi="Times New Roman" w:cs="Times New Roman"/>
          <w:color w:val="000000" w:themeColor="text1"/>
          <w:spacing w:val="-2"/>
          <w:sz w:val="22"/>
          <w:szCs w:val="22"/>
          <w:lang w:val="vi-VN"/>
        </w:rPr>
      </w:pPr>
      <w:r w:rsidRPr="00826096">
        <w:rPr>
          <w:rFonts w:ascii="Times New Roman" w:hAnsi="Times New Roman" w:cs="Times New Roman"/>
          <w:color w:val="000000" w:themeColor="text1"/>
          <w:sz w:val="22"/>
          <w:szCs w:val="22"/>
          <w:lang w:val="vi-VN"/>
        </w:rPr>
        <w:t xml:space="preserve">Để giải quyết vấn đề này, QLNN về KTĐ của thành phố có vai trò vô cùng quan trọng. Tuy nhiên, hiện nay công tác quản lý nhà nước về KTĐ cũng còn nhiều hạn chế dẫn đến tiềm năng phát triển của lĩnh vực này chưa được phát huy một cách triệt để. Một trong những hạn chế lớn nhất là thiếu cơ chế điều phối hiệu quả giữa các cơ quan quản lý. Chính vì vậy, trong thời gian tới, để KTĐ của thành phố Hà Nội </w:t>
      </w:r>
      <w:r w:rsidRPr="00C34F51">
        <w:rPr>
          <w:rFonts w:ascii="Times New Roman" w:hAnsi="Times New Roman" w:cs="Times New Roman"/>
          <w:color w:val="000000" w:themeColor="text1"/>
          <w:spacing w:val="-2"/>
          <w:sz w:val="22"/>
          <w:szCs w:val="22"/>
          <w:lang w:val="vi-VN"/>
        </w:rPr>
        <w:t>phát triển hiệu quả, góp phần phát triển KT-XH của thành phố, cần có các biện pháp để tăng cường QLLNN đối với KTĐ của thành phố, trong đó, vai trò của chính quyền địa phương thành phố là rất quan trọng.</w:t>
      </w:r>
    </w:p>
    <w:p w14:paraId="3CF3BF87" w14:textId="77777777" w:rsidR="002876FA" w:rsidRPr="00826096" w:rsidRDefault="002876FA" w:rsidP="00806E6E">
      <w:pPr>
        <w:spacing w:line="288" w:lineRule="auto"/>
        <w:ind w:firstLine="567"/>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 xml:space="preserve">Xuất phát từ những vấn đề nêu trên, NCS đã lựa chọn nghiên cứu đề tài luận án </w:t>
      </w:r>
      <w:r w:rsidRPr="00826096">
        <w:rPr>
          <w:rFonts w:ascii="Times New Roman" w:hAnsi="Times New Roman" w:cs="Times New Roman"/>
          <w:b/>
          <w:bCs/>
          <w:i/>
          <w:iCs/>
          <w:color w:val="000000" w:themeColor="text1"/>
          <w:sz w:val="22"/>
          <w:szCs w:val="22"/>
          <w:lang w:val="vi-VN"/>
        </w:rPr>
        <w:t xml:space="preserve">“Quản lý nhà nước về kinh tế đêm trên địa bàn thành phố Hà Nội” </w:t>
      </w:r>
      <w:r w:rsidRPr="00826096">
        <w:rPr>
          <w:rFonts w:ascii="Times New Roman" w:hAnsi="Times New Roman" w:cs="Times New Roman"/>
          <w:color w:val="000000" w:themeColor="text1"/>
          <w:sz w:val="22"/>
          <w:szCs w:val="22"/>
          <w:lang w:val="vi-VN"/>
        </w:rPr>
        <w:t>làm đề tài luận án tiến sĩ kinh tế nhằm phát triển KTĐ, góp phần phát triển KT-XH thành phố Hà Nội và của đất nước.</w:t>
      </w:r>
    </w:p>
    <w:p w14:paraId="6E0782E5" w14:textId="77777777" w:rsidR="002876FA" w:rsidRPr="00826096" w:rsidRDefault="002876FA" w:rsidP="00806E6E">
      <w:pPr>
        <w:pStyle w:val="ListParagraph"/>
        <w:numPr>
          <w:ilvl w:val="0"/>
          <w:numId w:val="1"/>
        </w:numPr>
        <w:tabs>
          <w:tab w:val="left" w:pos="426"/>
          <w:tab w:val="left" w:pos="851"/>
        </w:tabs>
        <w:spacing w:line="288" w:lineRule="auto"/>
        <w:ind w:left="0" w:firstLine="0"/>
        <w:contextualSpacing w:val="0"/>
        <w:jc w:val="both"/>
        <w:outlineLvl w:val="0"/>
        <w:rPr>
          <w:rFonts w:ascii="Times New Roman" w:hAnsi="Times New Roman" w:cs="Times New Roman"/>
          <w:b/>
          <w:bCs/>
          <w:color w:val="000000" w:themeColor="text1"/>
          <w:sz w:val="22"/>
          <w:szCs w:val="22"/>
          <w:lang w:val="vi-VN"/>
        </w:rPr>
      </w:pPr>
      <w:bookmarkStart w:id="36" w:name="_Toc197416652"/>
      <w:bookmarkStart w:id="37" w:name="_Toc197533076"/>
      <w:bookmarkStart w:id="38" w:name="_Toc197533346"/>
      <w:bookmarkStart w:id="39" w:name="_Toc197533572"/>
      <w:bookmarkStart w:id="40" w:name="_Toc198204255"/>
      <w:bookmarkStart w:id="41" w:name="_Toc198204484"/>
      <w:bookmarkStart w:id="42" w:name="_Toc198204589"/>
      <w:bookmarkStart w:id="43" w:name="_Toc198204694"/>
      <w:bookmarkStart w:id="44" w:name="_Toc199342995"/>
      <w:bookmarkStart w:id="45" w:name="_Toc199343216"/>
      <w:bookmarkStart w:id="46" w:name="_Toc199831923"/>
      <w:bookmarkStart w:id="47" w:name="_Toc213831711"/>
      <w:bookmarkStart w:id="48" w:name="_Toc220056377"/>
      <w:bookmarkStart w:id="49" w:name="_Toc220056666"/>
      <w:bookmarkStart w:id="50" w:name="_Toc220065484"/>
      <w:bookmarkStart w:id="51" w:name="_Toc220069848"/>
      <w:r w:rsidRPr="00826096">
        <w:rPr>
          <w:rFonts w:ascii="Times New Roman" w:hAnsi="Times New Roman" w:cs="Times New Roman"/>
          <w:b/>
          <w:bCs/>
          <w:color w:val="000000" w:themeColor="text1"/>
          <w:sz w:val="22"/>
          <w:szCs w:val="22"/>
          <w:lang w:val="vi-VN"/>
        </w:rPr>
        <w:t>Tổng quan tình hình nghiên cứu</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313577C4" w14:textId="77777777" w:rsidR="002876FA" w:rsidRPr="00826096" w:rsidRDefault="002876FA" w:rsidP="00806E6E">
      <w:pPr>
        <w:tabs>
          <w:tab w:val="left" w:pos="851"/>
        </w:tabs>
        <w:spacing w:line="288" w:lineRule="auto"/>
        <w:jc w:val="both"/>
        <w:outlineLvl w:val="0"/>
        <w:rPr>
          <w:rFonts w:ascii="Times New Roman" w:hAnsi="Times New Roman" w:cs="Times New Roman"/>
          <w:b/>
          <w:bCs/>
          <w:i/>
          <w:iCs/>
          <w:color w:val="000000" w:themeColor="text1"/>
          <w:sz w:val="22"/>
          <w:szCs w:val="22"/>
          <w:lang w:val="vi-VN"/>
        </w:rPr>
      </w:pPr>
      <w:bookmarkStart w:id="52" w:name="_Toc197416653"/>
      <w:bookmarkStart w:id="53" w:name="_Toc197533077"/>
      <w:bookmarkStart w:id="54" w:name="_Toc197533347"/>
      <w:bookmarkStart w:id="55" w:name="_Toc197533573"/>
      <w:bookmarkStart w:id="56" w:name="_Toc198204256"/>
      <w:bookmarkStart w:id="57" w:name="_Toc198204485"/>
      <w:bookmarkStart w:id="58" w:name="_Toc198204590"/>
      <w:bookmarkStart w:id="59" w:name="_Toc198204695"/>
      <w:bookmarkStart w:id="60" w:name="_Toc199342996"/>
      <w:bookmarkStart w:id="61" w:name="_Toc199343217"/>
      <w:bookmarkStart w:id="62" w:name="_Toc199831628"/>
      <w:bookmarkStart w:id="63" w:name="_Toc199831924"/>
      <w:bookmarkStart w:id="64" w:name="_Toc213831712"/>
      <w:bookmarkStart w:id="65" w:name="_Toc220056378"/>
      <w:bookmarkStart w:id="66" w:name="_Toc220056667"/>
      <w:bookmarkStart w:id="67" w:name="_Toc220065485"/>
      <w:bookmarkStart w:id="68" w:name="_Toc220069849"/>
      <w:r w:rsidRPr="00826096">
        <w:rPr>
          <w:rFonts w:ascii="Times New Roman" w:hAnsi="Times New Roman" w:cs="Times New Roman"/>
          <w:b/>
          <w:bCs/>
          <w:i/>
          <w:iCs/>
          <w:color w:val="000000" w:themeColor="text1"/>
          <w:sz w:val="22"/>
          <w:szCs w:val="22"/>
          <w:lang w:val="vi-VN"/>
        </w:rPr>
        <w:t>2.1 Các công trình nghiên cứu liên quan đến kinh tế đêm</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141AAAE9" w14:textId="0C8C4858" w:rsidR="002876FA" w:rsidRPr="00826096" w:rsidRDefault="002876FA" w:rsidP="00806E6E">
      <w:pPr>
        <w:tabs>
          <w:tab w:val="left" w:pos="851"/>
        </w:tabs>
        <w:spacing w:line="288" w:lineRule="auto"/>
        <w:ind w:firstLine="567"/>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 xml:space="preserve">Roberts và Turner (2005), trong nghiên cứu về phố Old Crompton ở Soho, London đã chỉ ra rằng khi giải trí về đêm phần lớn là các hoạt động của người đi bộ, phương tiện giao thông, các loại tiếng ồn, các ứng xử về văn hoá khác nhau và các cơ sở hoạt động liên tục 24h trong ngày.Trong </w:t>
      </w:r>
      <w:r w:rsidR="005B1D99" w:rsidRPr="00826096">
        <w:rPr>
          <w:rFonts w:ascii="Times New Roman" w:hAnsi="Times New Roman" w:cs="Times New Roman"/>
          <w:color w:val="000000" w:themeColor="text1"/>
          <w:sz w:val="22"/>
          <w:szCs w:val="22"/>
          <w:lang w:val="vi-VN"/>
        </w:rPr>
        <w:t xml:space="preserve">các </w:t>
      </w:r>
      <w:r w:rsidRPr="00826096">
        <w:rPr>
          <w:rFonts w:ascii="Times New Roman" w:hAnsi="Times New Roman" w:cs="Times New Roman"/>
          <w:color w:val="000000" w:themeColor="text1"/>
          <w:sz w:val="22"/>
          <w:szCs w:val="22"/>
          <w:lang w:val="vi-VN"/>
        </w:rPr>
        <w:t>nghiên cứu của Nguyễn Ngọc Sơn (2022)</w:t>
      </w:r>
      <w:r w:rsidR="005B1D99" w:rsidRPr="00826096">
        <w:rPr>
          <w:rFonts w:ascii="Times New Roman" w:hAnsi="Times New Roman" w:cs="Times New Roman"/>
          <w:color w:val="000000" w:themeColor="text1"/>
          <w:sz w:val="22"/>
          <w:szCs w:val="22"/>
          <w:lang w:val="vi-VN"/>
        </w:rPr>
        <w:t xml:space="preserve">, </w:t>
      </w:r>
      <w:r w:rsidRPr="00826096">
        <w:rPr>
          <w:rFonts w:ascii="Times New Roman" w:hAnsi="Times New Roman" w:cs="Times New Roman"/>
          <w:color w:val="000000" w:themeColor="text1"/>
          <w:sz w:val="22"/>
          <w:szCs w:val="22"/>
          <w:lang w:val="vi-VN"/>
        </w:rPr>
        <w:t>Vũ Văn Hà, Lê Thị Thu Hương (2023)</w:t>
      </w:r>
      <w:r w:rsidR="005B1D99" w:rsidRPr="00826096">
        <w:rPr>
          <w:rFonts w:ascii="Times New Roman" w:hAnsi="Times New Roman" w:cs="Times New Roman"/>
          <w:color w:val="000000" w:themeColor="text1"/>
          <w:sz w:val="22"/>
          <w:szCs w:val="22"/>
          <w:lang w:val="vi-VN"/>
        </w:rPr>
        <w:t xml:space="preserve">, </w:t>
      </w:r>
      <w:r w:rsidRPr="00826096">
        <w:rPr>
          <w:rFonts w:ascii="Times New Roman" w:hAnsi="Times New Roman" w:cs="Times New Roman"/>
          <w:color w:val="000000" w:themeColor="text1"/>
          <w:sz w:val="22"/>
          <w:szCs w:val="22"/>
          <w:lang w:val="vi-VN"/>
        </w:rPr>
        <w:t xml:space="preserve">Nghiên cứu của Rowe, D., &amp; </w:t>
      </w:r>
      <w:r w:rsidRPr="00826096">
        <w:rPr>
          <w:rFonts w:ascii="Times New Roman" w:hAnsi="Times New Roman" w:cs="Times New Roman"/>
          <w:color w:val="000000" w:themeColor="text1"/>
          <w:sz w:val="22"/>
          <w:szCs w:val="22"/>
          <w:lang w:val="vi-VN"/>
        </w:rPr>
        <w:lastRenderedPageBreak/>
        <w:t>Bavinton, N. (2011)</w:t>
      </w:r>
      <w:r w:rsidR="005B1D99" w:rsidRPr="00826096">
        <w:rPr>
          <w:rFonts w:ascii="Times New Roman" w:hAnsi="Times New Roman" w:cs="Times New Roman"/>
          <w:color w:val="000000" w:themeColor="text1"/>
          <w:sz w:val="22"/>
          <w:szCs w:val="22"/>
          <w:lang w:val="vi-VN"/>
        </w:rPr>
        <w:t>,</w:t>
      </w:r>
      <w:r w:rsidR="001901F3">
        <w:rPr>
          <w:rFonts w:ascii="Times New Roman" w:hAnsi="Times New Roman" w:cs="Times New Roman"/>
          <w:color w:val="000000" w:themeColor="text1"/>
          <w:sz w:val="22"/>
          <w:szCs w:val="22"/>
          <w:lang w:val="vi-VN"/>
        </w:rPr>
        <w:t xml:space="preserve"> </w:t>
      </w:r>
      <w:r w:rsidRPr="00826096">
        <w:rPr>
          <w:rFonts w:ascii="Times New Roman" w:hAnsi="Times New Roman" w:cs="Times New Roman"/>
          <w:color w:val="000000" w:themeColor="text1"/>
          <w:sz w:val="22"/>
          <w:szCs w:val="22"/>
          <w:lang w:val="vi-VN"/>
        </w:rPr>
        <w:t>Ernst &amp; Young (2014) đưa ra cách tiếp cận về các hoạt động KTĐ và một số giải pháp của từng địa phương</w:t>
      </w:r>
      <w:r w:rsidR="001901F3">
        <w:rPr>
          <w:rFonts w:ascii="Times New Roman" w:hAnsi="Times New Roman" w:cs="Times New Roman"/>
          <w:color w:val="000000" w:themeColor="text1"/>
          <w:sz w:val="22"/>
          <w:szCs w:val="22"/>
          <w:lang w:val="vi-VN"/>
        </w:rPr>
        <w:t xml:space="preserve">. </w:t>
      </w:r>
    </w:p>
    <w:p w14:paraId="5E1B5F12" w14:textId="77777777" w:rsidR="002876FA" w:rsidRPr="00826096" w:rsidRDefault="002876FA" w:rsidP="00806E6E">
      <w:pPr>
        <w:spacing w:line="288" w:lineRule="auto"/>
        <w:jc w:val="both"/>
        <w:rPr>
          <w:rFonts w:ascii="Times New Roman" w:hAnsi="Times New Roman" w:cs="Times New Roman"/>
          <w:b/>
          <w:bCs/>
          <w:i/>
          <w:iCs/>
          <w:color w:val="000000" w:themeColor="text1"/>
          <w:sz w:val="22"/>
          <w:szCs w:val="22"/>
          <w:lang w:val="vi-VN"/>
        </w:rPr>
      </w:pPr>
      <w:r w:rsidRPr="00826096">
        <w:rPr>
          <w:rFonts w:ascii="Times New Roman" w:hAnsi="Times New Roman" w:cs="Times New Roman"/>
          <w:b/>
          <w:bCs/>
          <w:i/>
          <w:iCs/>
          <w:color w:val="000000" w:themeColor="text1"/>
          <w:sz w:val="22"/>
          <w:szCs w:val="22"/>
          <w:lang w:val="vi-VN"/>
        </w:rPr>
        <w:t>2.2 Các công trình nghiên cứu liên quan đến quản lý nhà nước về kinh tế đêm</w:t>
      </w:r>
    </w:p>
    <w:p w14:paraId="2E80743C" w14:textId="74FF988D" w:rsidR="002876FA" w:rsidRPr="00826096" w:rsidRDefault="002876FA" w:rsidP="00806E6E">
      <w:pPr>
        <w:spacing w:line="288" w:lineRule="auto"/>
        <w:ind w:firstLine="567"/>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Đỗ Hoàng Toàn và Mai Văn Bưu (2005)</w:t>
      </w:r>
      <w:r w:rsidR="009F6592" w:rsidRPr="00826096">
        <w:rPr>
          <w:rFonts w:ascii="Times New Roman" w:hAnsi="Times New Roman" w:cs="Times New Roman"/>
          <w:color w:val="000000" w:themeColor="text1"/>
          <w:sz w:val="22"/>
          <w:szCs w:val="22"/>
          <w:lang w:val="vi-VN"/>
        </w:rPr>
        <w:t xml:space="preserve">, </w:t>
      </w:r>
      <w:r w:rsidRPr="00826096">
        <w:rPr>
          <w:rFonts w:ascii="Times New Roman" w:hAnsi="Times New Roman" w:cs="Times New Roman"/>
          <w:color w:val="000000" w:themeColor="text1"/>
          <w:sz w:val="22"/>
          <w:szCs w:val="22"/>
          <w:lang w:val="vi-VN"/>
        </w:rPr>
        <w:t>giáo trình Quản lý nhà nước về thương mại, Thân Danh Phúc (2015)</w:t>
      </w:r>
      <w:r w:rsidR="009F6592" w:rsidRPr="00826096">
        <w:rPr>
          <w:rFonts w:ascii="Times New Roman" w:hAnsi="Times New Roman" w:cs="Times New Roman"/>
          <w:color w:val="000000" w:themeColor="text1"/>
          <w:sz w:val="22"/>
          <w:szCs w:val="22"/>
          <w:lang w:val="vi-VN"/>
        </w:rPr>
        <w:t xml:space="preserve">, </w:t>
      </w:r>
      <w:r w:rsidRPr="00826096">
        <w:rPr>
          <w:rFonts w:ascii="Times New Roman" w:hAnsi="Times New Roman" w:cs="Times New Roman"/>
          <w:color w:val="000000" w:themeColor="text1"/>
          <w:sz w:val="22"/>
          <w:szCs w:val="22"/>
          <w:lang w:val="vi-VN"/>
        </w:rPr>
        <w:t>Nguyễn Duy Hùng và Hồ Trọng Ngũ (1998)</w:t>
      </w:r>
      <w:r w:rsidR="009F6592" w:rsidRPr="00826096">
        <w:rPr>
          <w:rFonts w:ascii="Times New Roman" w:hAnsi="Times New Roman" w:cs="Times New Roman"/>
          <w:color w:val="000000" w:themeColor="text1"/>
          <w:sz w:val="22"/>
          <w:szCs w:val="22"/>
          <w:lang w:val="vi-VN"/>
        </w:rPr>
        <w:t xml:space="preserve">, Phạm Hồng Thái (2021), </w:t>
      </w:r>
      <w:r w:rsidRPr="00826096">
        <w:rPr>
          <w:rFonts w:ascii="Times New Roman" w:hAnsi="Times New Roman" w:cs="Times New Roman"/>
          <w:color w:val="000000" w:themeColor="text1"/>
          <w:sz w:val="22"/>
          <w:szCs w:val="22"/>
          <w:lang w:val="vi-VN"/>
        </w:rPr>
        <w:t>đã trình bày các vấn đề lý luận quản lý đô thị ở Việt Nam</w:t>
      </w:r>
      <w:r w:rsidR="009F6592" w:rsidRPr="00826096">
        <w:rPr>
          <w:rFonts w:ascii="Times New Roman" w:hAnsi="Times New Roman" w:cs="Times New Roman"/>
          <w:color w:val="000000" w:themeColor="text1"/>
          <w:sz w:val="22"/>
          <w:szCs w:val="22"/>
          <w:lang w:val="vi-VN"/>
        </w:rPr>
        <w:t xml:space="preserve">. </w:t>
      </w:r>
      <w:r w:rsidRPr="00826096">
        <w:rPr>
          <w:rFonts w:ascii="Times New Roman" w:hAnsi="Times New Roman" w:cs="Times New Roman"/>
          <w:color w:val="000000" w:themeColor="text1"/>
          <w:sz w:val="22"/>
          <w:szCs w:val="22"/>
          <w:lang w:val="vi-VN"/>
        </w:rPr>
        <w:t xml:space="preserve">Acuto Michele, Seijas Andreina (2021) đã phân tích một cách chi tiết và hệ thống mối quan hệ giữa chính phủ và các doanh nghiệp thuộc khu vực kinh tế tư nhân tại Việt Nam trong bối cảnh hiện nay. </w:t>
      </w:r>
    </w:p>
    <w:p w14:paraId="2D2E5E82" w14:textId="77777777" w:rsidR="002876FA" w:rsidRPr="00826096" w:rsidRDefault="002876FA" w:rsidP="00806E6E">
      <w:pPr>
        <w:spacing w:line="288" w:lineRule="auto"/>
        <w:jc w:val="both"/>
        <w:outlineLvl w:val="0"/>
        <w:rPr>
          <w:rFonts w:ascii="Times New Roman" w:hAnsi="Times New Roman" w:cs="Times New Roman"/>
          <w:b/>
          <w:bCs/>
          <w:i/>
          <w:iCs/>
          <w:color w:val="000000" w:themeColor="text1"/>
          <w:sz w:val="22"/>
          <w:szCs w:val="22"/>
          <w:lang w:val="vi-VN"/>
        </w:rPr>
      </w:pPr>
      <w:bookmarkStart w:id="69" w:name="_Toc197416654"/>
      <w:bookmarkStart w:id="70" w:name="_Toc197533078"/>
      <w:bookmarkStart w:id="71" w:name="_Toc197533348"/>
      <w:bookmarkStart w:id="72" w:name="_Toc197533574"/>
      <w:bookmarkStart w:id="73" w:name="_Toc198204257"/>
      <w:bookmarkStart w:id="74" w:name="_Toc198204486"/>
      <w:bookmarkStart w:id="75" w:name="_Toc198204591"/>
      <w:bookmarkStart w:id="76" w:name="_Toc198204696"/>
      <w:bookmarkStart w:id="77" w:name="_Toc199342997"/>
      <w:bookmarkStart w:id="78" w:name="_Toc199343218"/>
      <w:bookmarkStart w:id="79" w:name="_Toc199831629"/>
      <w:bookmarkStart w:id="80" w:name="_Toc199831925"/>
      <w:bookmarkStart w:id="81" w:name="_Toc213831713"/>
      <w:bookmarkStart w:id="82" w:name="_Toc220056379"/>
      <w:bookmarkStart w:id="83" w:name="_Toc220056668"/>
      <w:bookmarkStart w:id="84" w:name="_Toc220065486"/>
      <w:bookmarkStart w:id="85" w:name="_Toc220069850"/>
      <w:r w:rsidRPr="00826096">
        <w:rPr>
          <w:rFonts w:ascii="Times New Roman" w:hAnsi="Times New Roman" w:cs="Times New Roman"/>
          <w:b/>
          <w:bCs/>
          <w:i/>
          <w:iCs/>
          <w:color w:val="000000" w:themeColor="text1"/>
          <w:sz w:val="22"/>
          <w:szCs w:val="22"/>
          <w:lang w:val="vi-VN"/>
        </w:rPr>
        <w:t>2.3 Các công trình nghiên cứu liên quan đến quản lý nhà nước về kinh tế đêm trên địa bàn thành phố Hà Nội</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E78DA69" w14:textId="7CC019D4" w:rsidR="002876FA" w:rsidRPr="00826096" w:rsidRDefault="002876FA" w:rsidP="00806E6E">
      <w:pPr>
        <w:spacing w:line="288" w:lineRule="auto"/>
        <w:ind w:firstLine="567"/>
        <w:jc w:val="both"/>
        <w:rPr>
          <w:rFonts w:ascii="Times New Roman" w:hAnsi="Times New Roman" w:cs="Times New Roman"/>
          <w:color w:val="000000" w:themeColor="text1"/>
          <w:sz w:val="22"/>
          <w:szCs w:val="22"/>
          <w:lang w:val="vi-VN"/>
        </w:rPr>
      </w:pPr>
      <w:r w:rsidRPr="00826096">
        <w:rPr>
          <w:rFonts w:ascii="Times New Roman" w:hAnsi="Times New Roman" w:cs="Times New Roman"/>
          <w:b/>
          <w:bCs/>
          <w:i/>
          <w:iCs/>
          <w:color w:val="000000" w:themeColor="text1"/>
          <w:sz w:val="22"/>
          <w:szCs w:val="22"/>
          <w:lang w:val="vi-VN"/>
        </w:rPr>
        <w:tab/>
      </w:r>
      <w:bookmarkStart w:id="86" w:name="_Toc199342998"/>
      <w:bookmarkStart w:id="87" w:name="_Toc199343219"/>
      <w:bookmarkStart w:id="88" w:name="_Toc199831630"/>
      <w:bookmarkStart w:id="89" w:name="_Toc199831926"/>
      <w:bookmarkStart w:id="90" w:name="_Toc213831714"/>
      <w:r w:rsidRPr="00826096">
        <w:rPr>
          <w:rFonts w:ascii="Times New Roman" w:hAnsi="Times New Roman" w:cs="Times New Roman"/>
          <w:color w:val="000000" w:themeColor="text1"/>
          <w:sz w:val="22"/>
          <w:szCs w:val="22"/>
          <w:lang w:val="vi-VN"/>
        </w:rPr>
        <w:t>Một số công trình nghiên cứu về những vấn đề liên quan đến quản lý nhà nước về KTĐ trên địa bàn thành phố Hà Nội có thể kể đến như:</w:t>
      </w:r>
      <w:bookmarkEnd w:id="86"/>
      <w:bookmarkEnd w:id="87"/>
      <w:bookmarkEnd w:id="88"/>
      <w:bookmarkEnd w:id="89"/>
      <w:bookmarkEnd w:id="90"/>
      <w:r w:rsidR="009F6592" w:rsidRPr="00826096">
        <w:rPr>
          <w:rFonts w:ascii="Times New Roman" w:hAnsi="Times New Roman" w:cs="Times New Roman"/>
          <w:color w:val="000000" w:themeColor="text1"/>
          <w:sz w:val="22"/>
          <w:szCs w:val="22"/>
          <w:lang w:val="vi-VN"/>
        </w:rPr>
        <w:t xml:space="preserve"> </w:t>
      </w:r>
      <w:r w:rsidRPr="00826096">
        <w:rPr>
          <w:rFonts w:ascii="Times New Roman" w:hAnsi="Times New Roman" w:cs="Times New Roman"/>
          <w:color w:val="000000" w:themeColor="text1"/>
          <w:sz w:val="22"/>
          <w:szCs w:val="22"/>
          <w:lang w:val="vi-VN"/>
        </w:rPr>
        <w:t>Ngô Anh Tuấn (2007)</w:t>
      </w:r>
      <w:r w:rsidR="009F6592" w:rsidRPr="00826096">
        <w:rPr>
          <w:rFonts w:ascii="Times New Roman" w:hAnsi="Times New Roman" w:cs="Times New Roman"/>
          <w:color w:val="000000" w:themeColor="text1"/>
          <w:sz w:val="22"/>
          <w:szCs w:val="22"/>
          <w:lang w:val="vi-VN"/>
        </w:rPr>
        <w:t xml:space="preserve">, </w:t>
      </w:r>
      <w:r w:rsidRPr="00826096">
        <w:rPr>
          <w:rFonts w:ascii="Times New Roman" w:hAnsi="Times New Roman" w:cs="Times New Roman"/>
          <w:color w:val="000000" w:themeColor="text1"/>
          <w:sz w:val="22"/>
          <w:szCs w:val="22"/>
          <w:lang w:val="vi-VN"/>
        </w:rPr>
        <w:t>Dương Thanh Liêm (2019)</w:t>
      </w:r>
      <w:r w:rsidR="00247B1A" w:rsidRPr="00826096">
        <w:rPr>
          <w:rFonts w:ascii="Times New Roman" w:hAnsi="Times New Roman" w:cs="Times New Roman"/>
          <w:color w:val="000000" w:themeColor="text1"/>
          <w:sz w:val="22"/>
          <w:szCs w:val="22"/>
          <w:lang w:val="vi-VN"/>
        </w:rPr>
        <w:t xml:space="preserve">. </w:t>
      </w:r>
      <w:r w:rsidRPr="00826096">
        <w:rPr>
          <w:rFonts w:ascii="Times New Roman" w:hAnsi="Times New Roman" w:cs="Times New Roman"/>
          <w:color w:val="000000" w:themeColor="text1"/>
          <w:sz w:val="22"/>
          <w:szCs w:val="22"/>
          <w:lang w:val="vi-VN"/>
        </w:rPr>
        <w:t xml:space="preserve">Nghiên cứu của Nguyễn Ngọc Sơn (2022) cho thấy cần rà soát, hoàn thiện chính </w:t>
      </w:r>
      <w:r w:rsidRPr="00C34F51">
        <w:rPr>
          <w:rFonts w:ascii="Times New Roman" w:hAnsi="Times New Roman" w:cs="Times New Roman"/>
          <w:color w:val="000000" w:themeColor="text1"/>
          <w:spacing w:val="-2"/>
          <w:sz w:val="22"/>
          <w:szCs w:val="22"/>
          <w:lang w:val="vi-VN"/>
        </w:rPr>
        <w:t>sách và tạo hành lang pháp lý thống nhất về phát triển KTĐ, trong đó tập trung vào các quy định về: loại hình kinh doanh; khu vực kinh</w:t>
      </w:r>
      <w:r w:rsidRPr="00826096">
        <w:rPr>
          <w:rFonts w:ascii="Times New Roman" w:hAnsi="Times New Roman" w:cs="Times New Roman"/>
          <w:color w:val="000000" w:themeColor="text1"/>
          <w:sz w:val="22"/>
          <w:szCs w:val="22"/>
          <w:lang w:val="vi-VN"/>
        </w:rPr>
        <w:t xml:space="preserve"> doanh</w:t>
      </w:r>
      <w:r w:rsidR="00247B1A" w:rsidRPr="00826096">
        <w:rPr>
          <w:rFonts w:ascii="Times New Roman" w:hAnsi="Times New Roman" w:cs="Times New Roman"/>
          <w:color w:val="000000" w:themeColor="text1"/>
          <w:sz w:val="22"/>
          <w:szCs w:val="22"/>
          <w:lang w:val="vi-VN"/>
        </w:rPr>
        <w:t xml:space="preserve">. </w:t>
      </w:r>
    </w:p>
    <w:p w14:paraId="2D5FE369" w14:textId="77777777" w:rsidR="002876FA" w:rsidRPr="00826096" w:rsidRDefault="002876FA" w:rsidP="00806E6E">
      <w:pPr>
        <w:spacing w:line="288" w:lineRule="auto"/>
        <w:jc w:val="both"/>
        <w:rPr>
          <w:rFonts w:ascii="Times New Roman" w:hAnsi="Times New Roman" w:cs="Times New Roman"/>
          <w:b/>
          <w:bCs/>
          <w:i/>
          <w:color w:val="000000" w:themeColor="text1"/>
          <w:sz w:val="22"/>
          <w:szCs w:val="22"/>
          <w:lang w:val="vi-VN"/>
        </w:rPr>
      </w:pPr>
      <w:r w:rsidRPr="00826096">
        <w:rPr>
          <w:rFonts w:ascii="Times New Roman" w:hAnsi="Times New Roman" w:cs="Times New Roman"/>
          <w:b/>
          <w:bCs/>
          <w:i/>
          <w:color w:val="000000" w:themeColor="text1"/>
          <w:sz w:val="22"/>
          <w:szCs w:val="22"/>
          <w:lang w:val="vi-VN"/>
        </w:rPr>
        <w:t>2.4 Những khoảng trống nghiên cứu</w:t>
      </w:r>
    </w:p>
    <w:p w14:paraId="52A3F0F6" w14:textId="77777777" w:rsidR="002876FA" w:rsidRPr="00826096" w:rsidRDefault="002876FA" w:rsidP="00806E6E">
      <w:pPr>
        <w:spacing w:line="288" w:lineRule="auto"/>
        <w:ind w:firstLine="567"/>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Từ tổng quan các công trình nghiên cứu trên cho thấy còn một số khoảng trống cần có thêm các nghiên cứu như sau:</w:t>
      </w:r>
    </w:p>
    <w:p w14:paraId="765FE195" w14:textId="4D9F9171" w:rsidR="002876FA" w:rsidRPr="00826096" w:rsidRDefault="002876FA" w:rsidP="00806E6E">
      <w:pPr>
        <w:spacing w:line="288" w:lineRule="auto"/>
        <w:ind w:firstLine="567"/>
        <w:jc w:val="both"/>
        <w:rPr>
          <w:rFonts w:ascii="Times New Roman" w:hAnsi="Times New Roman" w:cs="Times New Roman"/>
          <w:color w:val="000000" w:themeColor="text1"/>
          <w:sz w:val="22"/>
          <w:szCs w:val="22"/>
          <w:lang w:val="vi-VN"/>
        </w:rPr>
      </w:pPr>
      <w:r w:rsidRPr="00826096">
        <w:rPr>
          <w:rFonts w:ascii="Times New Roman" w:hAnsi="Times New Roman" w:cs="Times New Roman"/>
          <w:i/>
          <w:iCs/>
          <w:color w:val="000000" w:themeColor="text1"/>
          <w:sz w:val="22"/>
          <w:szCs w:val="22"/>
          <w:lang w:val="vi-VN"/>
        </w:rPr>
        <w:t>Một là,</w:t>
      </w:r>
      <w:r w:rsidRPr="00826096">
        <w:rPr>
          <w:rFonts w:ascii="Times New Roman" w:hAnsi="Times New Roman" w:cs="Times New Roman"/>
          <w:color w:val="000000" w:themeColor="text1"/>
          <w:sz w:val="22"/>
          <w:szCs w:val="22"/>
          <w:lang w:val="vi-VN"/>
        </w:rPr>
        <w:t xml:space="preserve"> </w:t>
      </w:r>
      <w:r w:rsidR="002243D7">
        <w:rPr>
          <w:rFonts w:ascii="Times New Roman" w:hAnsi="Times New Roman" w:cs="Times New Roman"/>
          <w:color w:val="000000" w:themeColor="text1"/>
          <w:sz w:val="22"/>
          <w:szCs w:val="22"/>
          <w:lang w:val="vi-VN"/>
        </w:rPr>
        <w:t>c</w:t>
      </w:r>
      <w:r w:rsidRPr="00826096">
        <w:rPr>
          <w:rFonts w:ascii="Times New Roman" w:hAnsi="Times New Roman" w:cs="Times New Roman"/>
          <w:color w:val="000000" w:themeColor="text1"/>
          <w:spacing w:val="-4"/>
          <w:sz w:val="22"/>
          <w:szCs w:val="22"/>
          <w:lang w:val="vi-VN"/>
        </w:rPr>
        <w:t xml:space="preserve">ần có một nghiên cứu mang tính hệ thống và làm rõ hơn nữa về nội dung và các yếu tố bên trong và bên ngoài ảnh hưởng đến QLNN về KTĐ gắn với bối cảnh đặc thù của một tỉnh/thành phố. </w:t>
      </w:r>
    </w:p>
    <w:p w14:paraId="575E17A0" w14:textId="746D0E4B" w:rsidR="002876FA" w:rsidRPr="00826096" w:rsidRDefault="002876FA" w:rsidP="00806E6E">
      <w:pPr>
        <w:spacing w:line="288" w:lineRule="auto"/>
        <w:ind w:firstLine="567"/>
        <w:jc w:val="both"/>
        <w:rPr>
          <w:rFonts w:ascii="Times New Roman" w:hAnsi="Times New Roman" w:cs="Times New Roman"/>
          <w:color w:val="000000" w:themeColor="text1"/>
          <w:sz w:val="22"/>
          <w:szCs w:val="22"/>
          <w:lang w:val="vi-VN"/>
        </w:rPr>
      </w:pPr>
      <w:r w:rsidRPr="00826096">
        <w:rPr>
          <w:rFonts w:ascii="Times New Roman" w:hAnsi="Times New Roman" w:cs="Times New Roman"/>
          <w:i/>
          <w:iCs/>
          <w:color w:val="000000" w:themeColor="text1"/>
          <w:sz w:val="22"/>
          <w:szCs w:val="22"/>
          <w:lang w:val="vi-VN"/>
        </w:rPr>
        <w:t>Hai là,</w:t>
      </w:r>
      <w:r w:rsidRPr="00826096">
        <w:rPr>
          <w:rFonts w:ascii="Times New Roman" w:hAnsi="Times New Roman" w:cs="Times New Roman"/>
          <w:color w:val="000000" w:themeColor="text1"/>
          <w:sz w:val="22"/>
          <w:szCs w:val="22"/>
          <w:lang w:val="vi-VN"/>
        </w:rPr>
        <w:t xml:space="preserve"> </w:t>
      </w:r>
      <w:r w:rsidR="002243D7">
        <w:rPr>
          <w:rFonts w:ascii="Times New Roman" w:hAnsi="Times New Roman" w:cs="Times New Roman"/>
          <w:color w:val="000000" w:themeColor="text1"/>
          <w:sz w:val="22"/>
          <w:szCs w:val="22"/>
          <w:lang w:val="vi-VN"/>
        </w:rPr>
        <w:t>c</w:t>
      </w:r>
      <w:r w:rsidRPr="00826096">
        <w:rPr>
          <w:rFonts w:ascii="Times New Roman" w:hAnsi="Times New Roman" w:cs="Times New Roman"/>
          <w:color w:val="000000" w:themeColor="text1"/>
          <w:sz w:val="22"/>
          <w:szCs w:val="22"/>
          <w:lang w:val="vi-VN"/>
        </w:rPr>
        <w:t xml:space="preserve">ần có nghiên cứu tổng hợp, đánh giá một cách toàn diện, dựa </w:t>
      </w:r>
      <w:r w:rsidRPr="00826096">
        <w:rPr>
          <w:rFonts w:ascii="Times New Roman" w:hAnsi="Times New Roman" w:cs="Times New Roman"/>
          <w:color w:val="000000" w:themeColor="text1"/>
          <w:spacing w:val="-2"/>
          <w:sz w:val="22"/>
          <w:szCs w:val="22"/>
          <w:lang w:val="vi-VN"/>
        </w:rPr>
        <w:t>trên các căn cứ khoa học về QLNN về KTĐ trên địa bàn thành phố Hà Nội qua từng nội dung quản lý và qua đánh giá các yếu tố ảnh hưởng</w:t>
      </w:r>
      <w:r w:rsidR="00191818">
        <w:rPr>
          <w:rFonts w:ascii="Times New Roman" w:hAnsi="Times New Roman" w:cs="Times New Roman"/>
          <w:color w:val="000000" w:themeColor="text1"/>
          <w:spacing w:val="-2"/>
          <w:sz w:val="22"/>
          <w:szCs w:val="22"/>
          <w:lang w:val="vi-VN"/>
        </w:rPr>
        <w:t>.</w:t>
      </w:r>
    </w:p>
    <w:p w14:paraId="4FBD30C3" w14:textId="30CD9976" w:rsidR="002876FA" w:rsidRPr="00826096" w:rsidRDefault="002876FA" w:rsidP="00806E6E">
      <w:pPr>
        <w:spacing w:line="288" w:lineRule="auto"/>
        <w:ind w:firstLine="567"/>
        <w:jc w:val="both"/>
        <w:rPr>
          <w:rFonts w:ascii="Times New Roman" w:hAnsi="Times New Roman" w:cs="Times New Roman"/>
          <w:color w:val="000000" w:themeColor="text1"/>
          <w:sz w:val="22"/>
          <w:szCs w:val="22"/>
          <w:lang w:val="vi-VN"/>
        </w:rPr>
      </w:pPr>
      <w:r w:rsidRPr="00826096">
        <w:rPr>
          <w:rFonts w:ascii="Times New Roman" w:hAnsi="Times New Roman" w:cs="Times New Roman"/>
          <w:i/>
          <w:iCs/>
          <w:color w:val="000000" w:themeColor="text1"/>
          <w:sz w:val="22"/>
          <w:szCs w:val="22"/>
          <w:lang w:val="vi-VN"/>
        </w:rPr>
        <w:t>Ba là,</w:t>
      </w:r>
      <w:r w:rsidRPr="00826096">
        <w:rPr>
          <w:rFonts w:ascii="Times New Roman" w:hAnsi="Times New Roman" w:cs="Times New Roman"/>
          <w:color w:val="000000" w:themeColor="text1"/>
          <w:sz w:val="22"/>
          <w:szCs w:val="22"/>
          <w:lang w:val="vi-VN"/>
        </w:rPr>
        <w:t xml:space="preserve"> cần có công trình khoa học đề xuất giải pháp mang tính hệ thống và cập nhật nhằm hoàn thiện QLNN về KTĐ trên địa bàn thành phố Hà Nội. </w:t>
      </w:r>
    </w:p>
    <w:p w14:paraId="50EDB52F" w14:textId="4C7FA94D" w:rsidR="002876FA" w:rsidRPr="00826096" w:rsidRDefault="002876FA" w:rsidP="00806E6E">
      <w:pPr>
        <w:tabs>
          <w:tab w:val="left" w:pos="993"/>
        </w:tabs>
        <w:spacing w:line="288" w:lineRule="auto"/>
        <w:jc w:val="both"/>
        <w:outlineLvl w:val="0"/>
        <w:rPr>
          <w:rFonts w:ascii="Times New Roman" w:hAnsi="Times New Roman" w:cs="Times New Roman"/>
          <w:b/>
          <w:bCs/>
          <w:color w:val="000000" w:themeColor="text1"/>
          <w:sz w:val="22"/>
          <w:szCs w:val="22"/>
          <w:lang w:val="vi-VN"/>
        </w:rPr>
      </w:pPr>
      <w:bookmarkStart w:id="91" w:name="_Toc197416655"/>
      <w:bookmarkStart w:id="92" w:name="_Toc197533349"/>
      <w:bookmarkStart w:id="93" w:name="_Toc197533575"/>
      <w:bookmarkStart w:id="94" w:name="_Toc198204258"/>
      <w:bookmarkStart w:id="95" w:name="_Toc198204487"/>
      <w:bookmarkStart w:id="96" w:name="_Toc198204592"/>
      <w:bookmarkStart w:id="97" w:name="_Toc198204697"/>
      <w:bookmarkStart w:id="98" w:name="_Toc199342999"/>
      <w:bookmarkStart w:id="99" w:name="_Toc199343220"/>
      <w:bookmarkStart w:id="100" w:name="_Toc199831927"/>
      <w:bookmarkStart w:id="101" w:name="_Toc213831715"/>
      <w:bookmarkStart w:id="102" w:name="_Toc220056380"/>
      <w:bookmarkStart w:id="103" w:name="_Toc220056669"/>
      <w:bookmarkStart w:id="104" w:name="_Toc220065487"/>
      <w:bookmarkStart w:id="105" w:name="_Toc220069851"/>
      <w:r w:rsidRPr="00826096">
        <w:rPr>
          <w:rFonts w:ascii="Times New Roman" w:hAnsi="Times New Roman" w:cs="Times New Roman"/>
          <w:b/>
          <w:bCs/>
          <w:color w:val="000000" w:themeColor="text1"/>
          <w:sz w:val="22"/>
          <w:szCs w:val="22"/>
        </w:rPr>
        <w:lastRenderedPageBreak/>
        <w:t xml:space="preserve">3. </w:t>
      </w:r>
      <w:r w:rsidRPr="00826096">
        <w:rPr>
          <w:rFonts w:ascii="Times New Roman" w:hAnsi="Times New Roman" w:cs="Times New Roman"/>
          <w:b/>
          <w:bCs/>
          <w:color w:val="000000" w:themeColor="text1"/>
          <w:sz w:val="22"/>
          <w:szCs w:val="22"/>
          <w:lang w:val="vi-VN"/>
        </w:rPr>
        <w:t>Mục đích</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001901F3">
        <w:rPr>
          <w:rFonts w:ascii="Times New Roman" w:hAnsi="Times New Roman" w:cs="Times New Roman"/>
          <w:b/>
          <w:bCs/>
          <w:color w:val="000000" w:themeColor="text1"/>
          <w:sz w:val="22"/>
          <w:szCs w:val="22"/>
          <w:lang w:val="vi-VN"/>
        </w:rPr>
        <w:t xml:space="preserve"> nghiên cứu</w:t>
      </w:r>
    </w:p>
    <w:p w14:paraId="79213834" w14:textId="77777777" w:rsidR="002876FA" w:rsidRPr="00826096" w:rsidRDefault="002876FA" w:rsidP="00E1780F">
      <w:pPr>
        <w:pStyle w:val="ListParagraph"/>
        <w:spacing w:line="276" w:lineRule="auto"/>
        <w:ind w:left="0" w:firstLine="567"/>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Trên cơ sở xây dựng khung lý luận, phân tích, đánh giá thực trạng quản lý nhà nước về KTĐ trên địa bàn thành phố Hà Nội, luận án đề xuất giải pháp hoàn thiện QLNN về KTĐ trên địa bàn thành phố Hà Nội tới năm 2030.</w:t>
      </w:r>
    </w:p>
    <w:p w14:paraId="659E90AF" w14:textId="77777777" w:rsidR="002876FA" w:rsidRPr="00826096" w:rsidRDefault="002876FA" w:rsidP="00E1780F">
      <w:pPr>
        <w:tabs>
          <w:tab w:val="left" w:pos="851"/>
        </w:tabs>
        <w:spacing w:line="276" w:lineRule="auto"/>
        <w:jc w:val="both"/>
        <w:outlineLvl w:val="0"/>
        <w:rPr>
          <w:rFonts w:ascii="Times New Roman" w:hAnsi="Times New Roman" w:cs="Times New Roman"/>
          <w:b/>
          <w:bCs/>
          <w:color w:val="000000" w:themeColor="text1"/>
          <w:sz w:val="22"/>
          <w:szCs w:val="22"/>
          <w:lang w:val="vi-VN"/>
        </w:rPr>
      </w:pPr>
      <w:bookmarkStart w:id="106" w:name="_Toc197416656"/>
      <w:bookmarkStart w:id="107" w:name="_Toc197533079"/>
      <w:bookmarkStart w:id="108" w:name="_Toc197533350"/>
      <w:bookmarkStart w:id="109" w:name="_Toc197533576"/>
      <w:bookmarkStart w:id="110" w:name="_Toc198204259"/>
      <w:bookmarkStart w:id="111" w:name="_Toc198204488"/>
      <w:bookmarkStart w:id="112" w:name="_Toc198204593"/>
      <w:bookmarkStart w:id="113" w:name="_Toc198204698"/>
      <w:bookmarkStart w:id="114" w:name="_Toc199343000"/>
      <w:bookmarkStart w:id="115" w:name="_Toc199343221"/>
      <w:bookmarkStart w:id="116" w:name="_Toc199831928"/>
      <w:bookmarkStart w:id="117" w:name="_Toc213831716"/>
      <w:bookmarkStart w:id="118" w:name="_Toc220056381"/>
      <w:bookmarkStart w:id="119" w:name="_Toc220056670"/>
      <w:bookmarkStart w:id="120" w:name="_Toc220065488"/>
      <w:bookmarkStart w:id="121" w:name="_Toc220069852"/>
      <w:r w:rsidRPr="00826096">
        <w:rPr>
          <w:rFonts w:ascii="Times New Roman" w:hAnsi="Times New Roman" w:cs="Times New Roman"/>
          <w:b/>
          <w:bCs/>
          <w:color w:val="000000" w:themeColor="text1"/>
          <w:sz w:val="22"/>
          <w:szCs w:val="22"/>
        </w:rPr>
        <w:t xml:space="preserve">4. </w:t>
      </w:r>
      <w:r w:rsidRPr="00826096">
        <w:rPr>
          <w:rFonts w:ascii="Times New Roman" w:hAnsi="Times New Roman" w:cs="Times New Roman"/>
          <w:b/>
          <w:bCs/>
          <w:color w:val="000000" w:themeColor="text1"/>
          <w:sz w:val="22"/>
          <w:szCs w:val="22"/>
          <w:lang w:val="vi-VN"/>
        </w:rPr>
        <w:t>Đối tượng và phạm vi nghiên cứu</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Pr="00826096">
        <w:rPr>
          <w:rFonts w:ascii="Times New Roman" w:hAnsi="Times New Roman" w:cs="Times New Roman"/>
          <w:b/>
          <w:bCs/>
          <w:color w:val="000000" w:themeColor="text1"/>
          <w:sz w:val="22"/>
          <w:szCs w:val="22"/>
          <w:lang w:val="vi-VN"/>
        </w:rPr>
        <w:t xml:space="preserve"> </w:t>
      </w:r>
    </w:p>
    <w:p w14:paraId="0F217181" w14:textId="77777777" w:rsidR="002876FA" w:rsidRPr="00826096" w:rsidRDefault="002876FA" w:rsidP="00E1780F">
      <w:pPr>
        <w:spacing w:line="276" w:lineRule="auto"/>
        <w:jc w:val="both"/>
        <w:rPr>
          <w:rFonts w:ascii="Times New Roman" w:hAnsi="Times New Roman" w:cs="Times New Roman"/>
          <w:b/>
          <w:bCs/>
          <w:i/>
          <w:iCs/>
          <w:color w:val="000000" w:themeColor="text1"/>
          <w:sz w:val="22"/>
          <w:szCs w:val="22"/>
          <w:lang w:val="vi-VN"/>
        </w:rPr>
      </w:pPr>
      <w:r w:rsidRPr="00826096">
        <w:rPr>
          <w:rFonts w:ascii="Times New Roman" w:hAnsi="Times New Roman" w:cs="Times New Roman"/>
          <w:b/>
          <w:bCs/>
          <w:i/>
          <w:iCs/>
          <w:color w:val="000000" w:themeColor="text1"/>
          <w:sz w:val="22"/>
          <w:szCs w:val="22"/>
          <w:lang w:val="vi-VN"/>
        </w:rPr>
        <w:t xml:space="preserve">4.1  Đối tượng nghiên cứu </w:t>
      </w:r>
    </w:p>
    <w:p w14:paraId="110C12DF" w14:textId="77777777" w:rsidR="002876FA" w:rsidRPr="00826096" w:rsidRDefault="002876FA" w:rsidP="00E1780F">
      <w:pPr>
        <w:spacing w:line="276" w:lineRule="auto"/>
        <w:ind w:firstLine="567"/>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Đối tượng nghiên cứu của đề tài là quản lý nhà nước về KTĐ trên địa bàn tỉnh/thành phố nói chung và trên địa bàn thành phố Hà Nội nói riêng.</w:t>
      </w:r>
    </w:p>
    <w:p w14:paraId="173CA08C" w14:textId="77777777" w:rsidR="002876FA" w:rsidRPr="00826096" w:rsidRDefault="002876FA" w:rsidP="00E1780F">
      <w:pPr>
        <w:spacing w:line="276" w:lineRule="auto"/>
        <w:jc w:val="both"/>
        <w:rPr>
          <w:rFonts w:ascii="Times New Roman" w:hAnsi="Times New Roman" w:cs="Times New Roman"/>
          <w:b/>
          <w:bCs/>
          <w:i/>
          <w:iCs/>
          <w:color w:val="000000" w:themeColor="text1"/>
          <w:sz w:val="22"/>
          <w:szCs w:val="22"/>
          <w:lang w:val="vi-VN"/>
        </w:rPr>
      </w:pPr>
      <w:r w:rsidRPr="00826096">
        <w:rPr>
          <w:rFonts w:ascii="Times New Roman" w:hAnsi="Times New Roman" w:cs="Times New Roman"/>
          <w:b/>
          <w:bCs/>
          <w:i/>
          <w:iCs/>
          <w:color w:val="000000" w:themeColor="text1"/>
          <w:sz w:val="22"/>
          <w:szCs w:val="22"/>
          <w:lang w:val="vi-VN"/>
        </w:rPr>
        <w:t>4.2.  Phạm vi nghiên cứu</w:t>
      </w:r>
    </w:p>
    <w:p w14:paraId="0BE7E2CB" w14:textId="77777777" w:rsidR="002876FA" w:rsidRPr="00826096" w:rsidRDefault="002876FA" w:rsidP="00E1780F">
      <w:pPr>
        <w:spacing w:line="276" w:lineRule="auto"/>
        <w:ind w:firstLine="567"/>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 Về không gian: Luận án nghiên cứu QLNN về KTĐ trên địa bàn thành phố Hà Nội.</w:t>
      </w:r>
    </w:p>
    <w:p w14:paraId="59F4479B" w14:textId="77777777" w:rsidR="002876FA" w:rsidRPr="00826096" w:rsidRDefault="002876FA" w:rsidP="00E1780F">
      <w:pPr>
        <w:spacing w:line="276" w:lineRule="auto"/>
        <w:ind w:firstLine="567"/>
        <w:jc w:val="both"/>
        <w:rPr>
          <w:rFonts w:ascii="Times New Roman" w:hAnsi="Times New Roman" w:cs="Times New Roman"/>
          <w:color w:val="000000" w:themeColor="text1"/>
          <w:spacing w:val="-4"/>
          <w:sz w:val="22"/>
          <w:szCs w:val="22"/>
        </w:rPr>
      </w:pPr>
      <w:r w:rsidRPr="00826096">
        <w:rPr>
          <w:rFonts w:ascii="Times New Roman" w:hAnsi="Times New Roman" w:cs="Times New Roman"/>
          <w:color w:val="000000" w:themeColor="text1"/>
          <w:spacing w:val="-4"/>
          <w:sz w:val="22"/>
          <w:szCs w:val="22"/>
          <w:lang w:val="vi-VN"/>
        </w:rPr>
        <w:t>- Về thời gian: Các dữ liệu thực trạng được tập trung thu thập trong giai đoạn từ năm 2020 đến 2024 và đề ra giải pháp hoàn thiện QLNN về KTĐ cho đến năm 2030</w:t>
      </w:r>
      <w:r w:rsidRPr="00826096">
        <w:rPr>
          <w:rFonts w:ascii="Times New Roman" w:hAnsi="Times New Roman" w:cs="Times New Roman"/>
          <w:color w:val="000000" w:themeColor="text1"/>
          <w:spacing w:val="-4"/>
          <w:sz w:val="22"/>
          <w:szCs w:val="22"/>
        </w:rPr>
        <w:t>.</w:t>
      </w:r>
    </w:p>
    <w:p w14:paraId="0B6BF88D" w14:textId="77777777" w:rsidR="002876FA" w:rsidRPr="00826096" w:rsidRDefault="002876FA" w:rsidP="00E1780F">
      <w:pPr>
        <w:spacing w:line="276" w:lineRule="auto"/>
        <w:ind w:firstLine="567"/>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 xml:space="preserve">- Về nội dung: </w:t>
      </w:r>
    </w:p>
    <w:p w14:paraId="67FE7C14" w14:textId="1447F7A9" w:rsidR="002876FA" w:rsidRPr="00826096" w:rsidRDefault="001901F3" w:rsidP="00E1780F">
      <w:pPr>
        <w:spacing w:line="276" w:lineRule="auto"/>
        <w:ind w:firstLine="567"/>
        <w:jc w:val="both"/>
        <w:rPr>
          <w:rFonts w:ascii="Times New Roman" w:hAnsi="Times New Roman" w:cs="Times New Roman"/>
          <w:color w:val="000000" w:themeColor="text1"/>
          <w:sz w:val="22"/>
          <w:szCs w:val="22"/>
          <w:lang w:val="vi-VN"/>
        </w:rPr>
      </w:pPr>
      <w:r>
        <w:rPr>
          <w:rFonts w:ascii="Times New Roman" w:hAnsi="Times New Roman" w:cs="Times New Roman"/>
          <w:color w:val="000000" w:themeColor="text1"/>
          <w:sz w:val="22"/>
          <w:szCs w:val="22"/>
          <w:lang w:val="vi-VN"/>
        </w:rPr>
        <w:t>Luận án n</w:t>
      </w:r>
      <w:r w:rsidR="00E10E95">
        <w:rPr>
          <w:rFonts w:ascii="Times New Roman" w:hAnsi="Times New Roman" w:cs="Times New Roman"/>
          <w:color w:val="000000" w:themeColor="text1"/>
          <w:sz w:val="22"/>
          <w:szCs w:val="22"/>
          <w:lang w:val="vi-VN"/>
        </w:rPr>
        <w:t xml:space="preserve">ghiên cứu </w:t>
      </w:r>
      <w:r w:rsidR="002876FA" w:rsidRPr="00826096">
        <w:rPr>
          <w:rFonts w:ascii="Times New Roman" w:hAnsi="Times New Roman" w:cs="Times New Roman"/>
          <w:color w:val="000000" w:themeColor="text1"/>
          <w:sz w:val="22"/>
          <w:szCs w:val="22"/>
          <w:lang w:val="vi-VN"/>
        </w:rPr>
        <w:t>QLNN</w:t>
      </w:r>
      <w:r w:rsidR="00E10E95">
        <w:rPr>
          <w:rFonts w:ascii="Times New Roman" w:hAnsi="Times New Roman" w:cs="Times New Roman"/>
          <w:color w:val="000000" w:themeColor="text1"/>
          <w:sz w:val="22"/>
          <w:szCs w:val="22"/>
          <w:lang w:val="vi-VN"/>
        </w:rPr>
        <w:t xml:space="preserve"> về KTĐ</w:t>
      </w:r>
      <w:r w:rsidR="002876FA" w:rsidRPr="00826096">
        <w:rPr>
          <w:rFonts w:ascii="Times New Roman" w:hAnsi="Times New Roman" w:cs="Times New Roman"/>
          <w:color w:val="000000" w:themeColor="text1"/>
          <w:sz w:val="22"/>
          <w:szCs w:val="22"/>
          <w:lang w:val="vi-VN"/>
        </w:rPr>
        <w:t xml:space="preserve"> tập trung vào các nội dung chủ yếu sau đây: Xây dựng các văn bản QLNN về KTĐ; Tổ chức QLNN về KTĐ; Kiểm tra, giám sát giải quyết khiếu nại, tố cáo và xử lý vi phạm.</w:t>
      </w:r>
    </w:p>
    <w:p w14:paraId="28EAF8D0" w14:textId="77777777" w:rsidR="002876FA" w:rsidRPr="00826096" w:rsidRDefault="002876FA" w:rsidP="00E1780F">
      <w:pPr>
        <w:spacing w:line="276" w:lineRule="auto"/>
        <w:jc w:val="both"/>
        <w:outlineLvl w:val="0"/>
        <w:rPr>
          <w:rFonts w:ascii="Times New Roman" w:hAnsi="Times New Roman" w:cs="Times New Roman"/>
          <w:b/>
          <w:bCs/>
          <w:color w:val="000000" w:themeColor="text1"/>
          <w:sz w:val="22"/>
          <w:szCs w:val="22"/>
          <w:lang w:val="vi-VN"/>
        </w:rPr>
      </w:pPr>
      <w:bookmarkStart w:id="122" w:name="_Toc213831717"/>
      <w:bookmarkStart w:id="123" w:name="_Toc220056382"/>
      <w:bookmarkStart w:id="124" w:name="_Toc220056671"/>
      <w:bookmarkStart w:id="125" w:name="_Toc220065489"/>
      <w:bookmarkStart w:id="126" w:name="_Toc220069853"/>
      <w:bookmarkStart w:id="127" w:name="_Toc197416657"/>
      <w:bookmarkStart w:id="128" w:name="_Toc197533080"/>
      <w:bookmarkStart w:id="129" w:name="_Toc197533351"/>
      <w:bookmarkStart w:id="130" w:name="_Toc197533577"/>
      <w:bookmarkStart w:id="131" w:name="_Toc198204260"/>
      <w:bookmarkStart w:id="132" w:name="_Toc198204489"/>
      <w:bookmarkStart w:id="133" w:name="_Toc198204594"/>
      <w:bookmarkStart w:id="134" w:name="_Toc198204699"/>
      <w:bookmarkStart w:id="135" w:name="_Toc199343001"/>
      <w:bookmarkStart w:id="136" w:name="_Toc199343222"/>
      <w:bookmarkStart w:id="137" w:name="_Toc199831929"/>
      <w:r w:rsidRPr="00826096">
        <w:rPr>
          <w:rFonts w:ascii="Times New Roman" w:hAnsi="Times New Roman" w:cs="Times New Roman"/>
          <w:b/>
          <w:bCs/>
          <w:color w:val="000000" w:themeColor="text1"/>
          <w:sz w:val="22"/>
          <w:szCs w:val="22"/>
        </w:rPr>
        <w:t>5. Cách</w:t>
      </w:r>
      <w:r w:rsidRPr="00826096">
        <w:rPr>
          <w:rFonts w:ascii="Times New Roman" w:hAnsi="Times New Roman" w:cs="Times New Roman"/>
          <w:b/>
          <w:bCs/>
          <w:color w:val="000000" w:themeColor="text1"/>
          <w:sz w:val="22"/>
          <w:szCs w:val="22"/>
          <w:lang w:val="vi-VN"/>
        </w:rPr>
        <w:t xml:space="preserve"> tiếp cận và phương pháp nghiên cứu</w:t>
      </w:r>
      <w:bookmarkEnd w:id="122"/>
      <w:bookmarkEnd w:id="123"/>
      <w:bookmarkEnd w:id="124"/>
      <w:bookmarkEnd w:id="125"/>
      <w:bookmarkEnd w:id="126"/>
      <w:r w:rsidRPr="00826096">
        <w:rPr>
          <w:rFonts w:ascii="Times New Roman" w:hAnsi="Times New Roman" w:cs="Times New Roman"/>
          <w:b/>
          <w:bCs/>
          <w:color w:val="000000" w:themeColor="text1"/>
          <w:sz w:val="22"/>
          <w:szCs w:val="22"/>
          <w:lang w:val="vi-VN"/>
        </w:rPr>
        <w:t xml:space="preserve"> </w:t>
      </w:r>
    </w:p>
    <w:p w14:paraId="59580C77" w14:textId="77777777" w:rsidR="002876FA" w:rsidRPr="00826096" w:rsidRDefault="002876FA" w:rsidP="00E1780F">
      <w:pPr>
        <w:spacing w:line="276" w:lineRule="auto"/>
        <w:jc w:val="both"/>
        <w:outlineLvl w:val="0"/>
        <w:rPr>
          <w:rFonts w:ascii="Times New Roman" w:hAnsi="Times New Roman" w:cs="Times New Roman"/>
          <w:b/>
          <w:bCs/>
          <w:i/>
          <w:iCs/>
          <w:color w:val="000000" w:themeColor="text1"/>
          <w:sz w:val="22"/>
          <w:szCs w:val="22"/>
          <w:lang w:val="vi-VN"/>
        </w:rPr>
      </w:pPr>
      <w:bookmarkStart w:id="138" w:name="_Toc199343002"/>
      <w:bookmarkStart w:id="139" w:name="_Toc199343223"/>
      <w:bookmarkStart w:id="140" w:name="_Toc199831634"/>
      <w:bookmarkStart w:id="141" w:name="_Toc199831930"/>
      <w:bookmarkStart w:id="142" w:name="_Toc213831718"/>
      <w:bookmarkStart w:id="143" w:name="_Toc220056383"/>
      <w:bookmarkStart w:id="144" w:name="_Toc220056672"/>
      <w:bookmarkStart w:id="145" w:name="_Toc220065490"/>
      <w:bookmarkStart w:id="146" w:name="_Toc220069854"/>
      <w:bookmarkEnd w:id="127"/>
      <w:bookmarkEnd w:id="128"/>
      <w:bookmarkEnd w:id="129"/>
      <w:bookmarkEnd w:id="130"/>
      <w:bookmarkEnd w:id="131"/>
      <w:bookmarkEnd w:id="132"/>
      <w:bookmarkEnd w:id="133"/>
      <w:bookmarkEnd w:id="134"/>
      <w:bookmarkEnd w:id="135"/>
      <w:bookmarkEnd w:id="136"/>
      <w:bookmarkEnd w:id="137"/>
      <w:r w:rsidRPr="00826096">
        <w:rPr>
          <w:rFonts w:ascii="Times New Roman" w:hAnsi="Times New Roman" w:cs="Times New Roman"/>
          <w:b/>
          <w:bCs/>
          <w:i/>
          <w:iCs/>
          <w:color w:val="000000" w:themeColor="text1"/>
          <w:sz w:val="22"/>
          <w:szCs w:val="22"/>
          <w:lang w:val="vi-VN"/>
        </w:rPr>
        <w:t>5.1 Cách tiếp cận</w:t>
      </w:r>
      <w:bookmarkEnd w:id="138"/>
      <w:bookmarkEnd w:id="139"/>
      <w:bookmarkEnd w:id="140"/>
      <w:bookmarkEnd w:id="141"/>
      <w:bookmarkEnd w:id="142"/>
      <w:bookmarkEnd w:id="143"/>
      <w:bookmarkEnd w:id="144"/>
      <w:bookmarkEnd w:id="145"/>
      <w:bookmarkEnd w:id="146"/>
    </w:p>
    <w:p w14:paraId="21E32752" w14:textId="77777777" w:rsidR="002876FA" w:rsidRPr="00826096" w:rsidRDefault="002876FA" w:rsidP="00E1780F">
      <w:pPr>
        <w:spacing w:line="276" w:lineRule="auto"/>
        <w:ind w:firstLine="567"/>
        <w:jc w:val="both"/>
        <w:rPr>
          <w:rFonts w:ascii="Times New Roman" w:hAnsi="Times New Roman" w:cs="Times New Roman"/>
          <w:color w:val="000000" w:themeColor="text1"/>
          <w:sz w:val="22"/>
          <w:szCs w:val="22"/>
          <w:lang w:val="vi-VN"/>
        </w:rPr>
      </w:pPr>
      <w:bookmarkStart w:id="147" w:name="_Toc199343003"/>
      <w:bookmarkStart w:id="148" w:name="_Toc199343224"/>
      <w:bookmarkStart w:id="149" w:name="_Toc199831635"/>
      <w:bookmarkStart w:id="150" w:name="_Toc199831931"/>
      <w:bookmarkStart w:id="151" w:name="_Toc213831719"/>
      <w:r w:rsidRPr="00826096">
        <w:rPr>
          <w:rFonts w:ascii="Times New Roman" w:hAnsi="Times New Roman" w:cs="Times New Roman"/>
          <w:color w:val="000000" w:themeColor="text1"/>
          <w:sz w:val="22"/>
          <w:szCs w:val="22"/>
          <w:lang w:val="vi-VN"/>
        </w:rPr>
        <w:t xml:space="preserve">Với mục đích nghiên cứu đã được đề cập, luận án sử dụng đồng thời các quan điểm tiếp cận nghiên cứu về QLNN về KTĐ trên địa bàn </w:t>
      </w:r>
      <w:r w:rsidRPr="00706EA8">
        <w:rPr>
          <w:rFonts w:ascii="Times New Roman" w:hAnsi="Times New Roman" w:cs="Times New Roman"/>
          <w:color w:val="000000" w:themeColor="text1"/>
          <w:spacing w:val="-4"/>
          <w:sz w:val="22"/>
          <w:szCs w:val="22"/>
          <w:lang w:val="vi-VN"/>
        </w:rPr>
        <w:t>thành phố Hà Nội như sau: (1) tiếp cận hệ thống, (2) tiếp cận liên ngành, (3) tiếp cận nhân quả, (4) tiếp cận thể chế, (5) tiếp cận từ thị</w:t>
      </w:r>
      <w:r w:rsidRPr="00826096">
        <w:rPr>
          <w:rFonts w:ascii="Times New Roman" w:hAnsi="Times New Roman" w:cs="Times New Roman"/>
          <w:color w:val="000000" w:themeColor="text1"/>
          <w:sz w:val="22"/>
          <w:szCs w:val="22"/>
          <w:lang w:val="vi-VN"/>
        </w:rPr>
        <w:t xml:space="preserve"> trường.</w:t>
      </w:r>
      <w:bookmarkEnd w:id="147"/>
      <w:bookmarkEnd w:id="148"/>
      <w:bookmarkEnd w:id="149"/>
      <w:bookmarkEnd w:id="150"/>
      <w:bookmarkEnd w:id="151"/>
    </w:p>
    <w:p w14:paraId="4DE6B73C" w14:textId="77777777" w:rsidR="002876FA" w:rsidRPr="00826096" w:rsidRDefault="002876FA" w:rsidP="00E1780F">
      <w:pPr>
        <w:spacing w:line="276" w:lineRule="auto"/>
        <w:jc w:val="both"/>
        <w:outlineLvl w:val="0"/>
        <w:rPr>
          <w:rFonts w:ascii="Times New Roman" w:hAnsi="Times New Roman" w:cs="Times New Roman"/>
          <w:b/>
          <w:bCs/>
          <w:color w:val="000000" w:themeColor="text1"/>
          <w:sz w:val="22"/>
          <w:szCs w:val="22"/>
          <w:lang w:val="vi-VN"/>
        </w:rPr>
      </w:pPr>
      <w:bookmarkStart w:id="152" w:name="_Toc213831725"/>
      <w:bookmarkStart w:id="153" w:name="_Toc220056384"/>
      <w:bookmarkStart w:id="154" w:name="_Toc220056673"/>
      <w:bookmarkStart w:id="155" w:name="_Toc220065491"/>
      <w:bookmarkStart w:id="156" w:name="_Toc220069855"/>
      <w:r w:rsidRPr="00826096">
        <w:rPr>
          <w:rFonts w:ascii="Times New Roman" w:hAnsi="Times New Roman" w:cs="Times New Roman"/>
          <w:b/>
          <w:bCs/>
          <w:color w:val="000000" w:themeColor="text1"/>
          <w:sz w:val="22"/>
          <w:szCs w:val="22"/>
          <w:lang w:val="vi-VN"/>
        </w:rPr>
        <w:t>5.2. Phương pháp nghiên cứu</w:t>
      </w:r>
      <w:bookmarkEnd w:id="152"/>
      <w:bookmarkEnd w:id="153"/>
      <w:bookmarkEnd w:id="154"/>
      <w:bookmarkEnd w:id="155"/>
      <w:bookmarkEnd w:id="156"/>
    </w:p>
    <w:p w14:paraId="016BF452" w14:textId="3C4AE309" w:rsidR="002876FA" w:rsidRPr="00826096" w:rsidRDefault="002876FA" w:rsidP="00E1780F">
      <w:pPr>
        <w:spacing w:line="276" w:lineRule="auto"/>
        <w:jc w:val="both"/>
        <w:rPr>
          <w:rFonts w:ascii="Times New Roman" w:hAnsi="Times New Roman" w:cs="Times New Roman"/>
          <w:b/>
          <w:bCs/>
          <w:i/>
          <w:iCs/>
          <w:color w:val="000000" w:themeColor="text1"/>
          <w:sz w:val="22"/>
          <w:szCs w:val="22"/>
          <w:lang w:val="vi-VN"/>
        </w:rPr>
      </w:pPr>
      <w:r w:rsidRPr="00826096">
        <w:rPr>
          <w:rFonts w:ascii="Times New Roman" w:hAnsi="Times New Roman" w:cs="Times New Roman"/>
          <w:b/>
          <w:bCs/>
          <w:i/>
          <w:iCs/>
          <w:color w:val="000000" w:themeColor="text1"/>
          <w:sz w:val="22"/>
          <w:szCs w:val="22"/>
          <w:lang w:val="vi-VN"/>
        </w:rPr>
        <w:t>5.2.1. Phương pháp thu thập dữ liệu</w:t>
      </w:r>
    </w:p>
    <w:p w14:paraId="25889A87" w14:textId="77777777" w:rsidR="002876FA" w:rsidRPr="00826096" w:rsidRDefault="002876FA" w:rsidP="00E1780F">
      <w:pPr>
        <w:spacing w:line="276" w:lineRule="auto"/>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a. Phương pháp thu thập dữ liệu thứ cấp</w:t>
      </w:r>
    </w:p>
    <w:p w14:paraId="2F237E26" w14:textId="4AAF80C7" w:rsidR="002876FA" w:rsidRPr="00826096" w:rsidRDefault="002876FA" w:rsidP="00E1780F">
      <w:pPr>
        <w:spacing w:line="276" w:lineRule="auto"/>
        <w:ind w:firstLine="567"/>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Để nghiên cứu QLNN về KTĐ trên địa bàn TP Hà Nội, luận án đã xác định các loại dữ liệu thứ cấp cần thu thập bao gồm:</w:t>
      </w:r>
      <w:r w:rsidR="00197C5A" w:rsidRPr="00826096">
        <w:rPr>
          <w:rFonts w:ascii="Times New Roman" w:hAnsi="Times New Roman" w:cs="Times New Roman"/>
          <w:color w:val="000000" w:themeColor="text1"/>
          <w:sz w:val="22"/>
          <w:szCs w:val="22"/>
          <w:lang w:val="vi-VN"/>
        </w:rPr>
        <w:t xml:space="preserve"> </w:t>
      </w:r>
      <w:r w:rsidRPr="00826096">
        <w:rPr>
          <w:rFonts w:ascii="Times New Roman" w:hAnsi="Times New Roman" w:cs="Times New Roman"/>
          <w:color w:val="000000" w:themeColor="text1"/>
          <w:sz w:val="22"/>
          <w:szCs w:val="22"/>
          <w:lang w:val="vi-VN"/>
        </w:rPr>
        <w:t xml:space="preserve">Các bài báo </w:t>
      </w:r>
      <w:r w:rsidRPr="00826096">
        <w:rPr>
          <w:rFonts w:ascii="Times New Roman" w:hAnsi="Times New Roman" w:cs="Times New Roman"/>
          <w:color w:val="000000" w:themeColor="text1"/>
          <w:sz w:val="22"/>
          <w:szCs w:val="22"/>
          <w:lang w:val="vi-VN"/>
        </w:rPr>
        <w:lastRenderedPageBreak/>
        <w:t xml:space="preserve">khoa học đăng trên các tạp chí chuyên ngành; </w:t>
      </w:r>
      <w:r w:rsidR="00197C5A" w:rsidRPr="00826096">
        <w:rPr>
          <w:rFonts w:ascii="Times New Roman" w:hAnsi="Times New Roman" w:cs="Times New Roman"/>
          <w:color w:val="000000" w:themeColor="text1"/>
          <w:sz w:val="22"/>
          <w:szCs w:val="22"/>
          <w:lang w:val="vi-VN"/>
        </w:rPr>
        <w:t>C</w:t>
      </w:r>
      <w:r w:rsidRPr="00826096">
        <w:rPr>
          <w:rFonts w:ascii="Times New Roman" w:hAnsi="Times New Roman" w:cs="Times New Roman"/>
          <w:color w:val="000000" w:themeColor="text1"/>
          <w:sz w:val="22"/>
          <w:szCs w:val="22"/>
          <w:lang w:val="vi-VN"/>
        </w:rPr>
        <w:t>ác đề tài nghiên cứu khoa học các cấp, các luận án tiến</w:t>
      </w:r>
      <w:r w:rsidR="002243D7">
        <w:rPr>
          <w:rFonts w:ascii="Times New Roman" w:hAnsi="Times New Roman" w:cs="Times New Roman"/>
          <w:color w:val="000000" w:themeColor="text1"/>
          <w:sz w:val="22"/>
          <w:szCs w:val="22"/>
          <w:lang w:val="vi-VN"/>
        </w:rPr>
        <w:t xml:space="preserve"> sĩ</w:t>
      </w:r>
      <w:r w:rsidRPr="00826096">
        <w:rPr>
          <w:rFonts w:ascii="Times New Roman" w:hAnsi="Times New Roman" w:cs="Times New Roman"/>
          <w:color w:val="000000" w:themeColor="text1"/>
          <w:sz w:val="22"/>
          <w:szCs w:val="22"/>
          <w:lang w:val="vi-VN"/>
        </w:rPr>
        <w:t>...</w:t>
      </w:r>
    </w:p>
    <w:p w14:paraId="4CF0E4AC" w14:textId="77777777" w:rsidR="002876FA" w:rsidRPr="00826096" w:rsidRDefault="002876FA" w:rsidP="00E1780F">
      <w:pPr>
        <w:spacing w:line="276" w:lineRule="auto"/>
        <w:ind w:firstLine="567"/>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b. Phương pháp thu thập dữ liệu sơ cấp</w:t>
      </w:r>
    </w:p>
    <w:p w14:paraId="125B1A30" w14:textId="2D5C48F1" w:rsidR="002876FA" w:rsidRPr="00826096" w:rsidRDefault="002876FA" w:rsidP="00E1780F">
      <w:pPr>
        <w:spacing w:line="276" w:lineRule="auto"/>
        <w:ind w:firstLine="567"/>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 xml:space="preserve">Việc thu thập dữ liệu sơ cấp phục vụ cho nghiên cứu đề tài luận án được thực hiện như sau: </w:t>
      </w:r>
    </w:p>
    <w:p w14:paraId="4C086333" w14:textId="77777777" w:rsidR="002876FA" w:rsidRPr="00826096" w:rsidRDefault="002876FA" w:rsidP="00E1780F">
      <w:pPr>
        <w:spacing w:line="276" w:lineRule="auto"/>
        <w:ind w:firstLine="567"/>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 xml:space="preserve">Phương pháp chuyên gia </w:t>
      </w:r>
    </w:p>
    <w:p w14:paraId="78D28B78" w14:textId="77777777" w:rsidR="002876FA" w:rsidRPr="00826096" w:rsidRDefault="002876FA" w:rsidP="00E1780F">
      <w:pPr>
        <w:spacing w:line="276" w:lineRule="auto"/>
        <w:ind w:firstLine="567"/>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 xml:space="preserve">Luận án sử dụng phương pháp chuyên gia nhằm mục đích xây dựng các tiêu chí đánh giá QLNN về KTĐ của một địa phương cấp tỉnh để nghiên cứu thực trạng QLNN về KTĐ trên địa bàn phố Hà Nội. </w:t>
      </w:r>
    </w:p>
    <w:p w14:paraId="0F684220" w14:textId="77777777" w:rsidR="002876FA" w:rsidRPr="00826096" w:rsidRDefault="002876FA" w:rsidP="00E1780F">
      <w:pPr>
        <w:spacing w:line="276" w:lineRule="auto"/>
        <w:ind w:firstLine="567"/>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 xml:space="preserve">Phương pháp điều tra xã hội học </w:t>
      </w:r>
    </w:p>
    <w:p w14:paraId="5B6B0EA1" w14:textId="77777777" w:rsidR="002876FA" w:rsidRPr="00826096" w:rsidRDefault="002876FA" w:rsidP="00E1780F">
      <w:pPr>
        <w:spacing w:line="276"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Việc thu thập dữ liệu sơ cấp phục vụ việc nghiên cứu đề tài luận án được thực hiện theo quy trình mô tả trong hình 2 sau đây:</w:t>
      </w:r>
    </w:p>
    <w:p w14:paraId="351D235C" w14:textId="77777777" w:rsidR="002876FA" w:rsidRPr="00826096" w:rsidRDefault="002876FA" w:rsidP="00E1780F">
      <w:pPr>
        <w:spacing w:line="276" w:lineRule="auto"/>
        <w:jc w:val="both"/>
        <w:rPr>
          <w:rFonts w:ascii="Times New Roman" w:hAnsi="Times New Roman" w:cs="Times New Roman"/>
          <w:color w:val="000000" w:themeColor="text1"/>
          <w:sz w:val="22"/>
          <w:szCs w:val="22"/>
          <w:lang w:val="vi-VN"/>
        </w:rPr>
      </w:pPr>
      <w:r w:rsidRPr="00826096">
        <w:rPr>
          <w:rFonts w:ascii="Times New Roman" w:hAnsi="Times New Roman" w:cs="Times New Roman"/>
          <w:noProof/>
          <w:color w:val="000000" w:themeColor="text1"/>
          <w:sz w:val="22"/>
          <w:szCs w:val="22"/>
        </w:rPr>
        <w:drawing>
          <wp:inline distT="0" distB="0" distL="0" distR="0" wp14:anchorId="6CA1BBEA" wp14:editId="6F7FF5F6">
            <wp:extent cx="4326673" cy="867705"/>
            <wp:effectExtent l="0" t="0" r="17145"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9E25757" w14:textId="07579880" w:rsidR="002876FA" w:rsidRPr="00826096" w:rsidRDefault="002876FA" w:rsidP="00E1780F">
      <w:pPr>
        <w:spacing w:line="276" w:lineRule="auto"/>
        <w:jc w:val="center"/>
        <w:outlineLvl w:val="0"/>
        <w:rPr>
          <w:rFonts w:ascii="Times New Roman" w:hAnsi="Times New Roman" w:cs="Times New Roman"/>
          <w:b/>
          <w:bCs/>
          <w:color w:val="000000" w:themeColor="text1"/>
          <w:sz w:val="22"/>
          <w:szCs w:val="22"/>
          <w:lang w:val="vi-VN"/>
        </w:rPr>
      </w:pPr>
      <w:bookmarkStart w:id="157" w:name="_Toc199343009"/>
      <w:bookmarkStart w:id="158" w:name="_Toc199343230"/>
      <w:bookmarkStart w:id="159" w:name="_Toc199831641"/>
      <w:bookmarkStart w:id="160" w:name="_Toc199831937"/>
      <w:bookmarkStart w:id="161" w:name="_Toc213831733"/>
      <w:bookmarkStart w:id="162" w:name="_Toc220056388"/>
      <w:bookmarkStart w:id="163" w:name="_Toc220056677"/>
      <w:bookmarkStart w:id="164" w:name="_Toc220065495"/>
      <w:bookmarkStart w:id="165" w:name="_Toc220069859"/>
      <w:r w:rsidRPr="00826096">
        <w:rPr>
          <w:rFonts w:ascii="Times New Roman" w:hAnsi="Times New Roman" w:cs="Times New Roman"/>
          <w:b/>
          <w:bCs/>
          <w:color w:val="000000" w:themeColor="text1"/>
          <w:sz w:val="22"/>
          <w:szCs w:val="22"/>
          <w:lang w:val="vi-VN"/>
        </w:rPr>
        <w:t>Hình 1.</w:t>
      </w:r>
      <w:r w:rsidR="00D954E4" w:rsidRPr="00826096">
        <w:rPr>
          <w:rFonts w:ascii="Times New Roman" w:hAnsi="Times New Roman" w:cs="Times New Roman"/>
          <w:b/>
          <w:bCs/>
          <w:color w:val="000000" w:themeColor="text1"/>
          <w:sz w:val="22"/>
          <w:szCs w:val="22"/>
          <w:lang w:val="vi-VN"/>
        </w:rPr>
        <w:t>1</w:t>
      </w:r>
      <w:r w:rsidRPr="00826096">
        <w:rPr>
          <w:rFonts w:ascii="Times New Roman" w:hAnsi="Times New Roman" w:cs="Times New Roman"/>
          <w:b/>
          <w:bCs/>
          <w:color w:val="000000" w:themeColor="text1"/>
          <w:sz w:val="22"/>
          <w:szCs w:val="22"/>
          <w:lang w:val="vi-VN"/>
        </w:rPr>
        <w:t>:  Quy trình thu thập dữ liệu sơ cấp</w:t>
      </w:r>
      <w:bookmarkEnd w:id="157"/>
      <w:bookmarkEnd w:id="158"/>
      <w:bookmarkEnd w:id="159"/>
      <w:bookmarkEnd w:id="160"/>
      <w:bookmarkEnd w:id="161"/>
      <w:bookmarkEnd w:id="162"/>
      <w:bookmarkEnd w:id="163"/>
      <w:bookmarkEnd w:id="164"/>
      <w:bookmarkEnd w:id="165"/>
    </w:p>
    <w:p w14:paraId="451F4ADF" w14:textId="0226FFE5" w:rsidR="002876FA" w:rsidRPr="00826096" w:rsidRDefault="002876FA" w:rsidP="00E1780F">
      <w:pPr>
        <w:spacing w:line="276" w:lineRule="auto"/>
        <w:jc w:val="both"/>
        <w:rPr>
          <w:rFonts w:ascii="Times New Roman" w:hAnsi="Times New Roman" w:cs="Times New Roman"/>
          <w:b/>
          <w:bCs/>
          <w:i/>
          <w:iCs/>
          <w:color w:val="000000" w:themeColor="text1"/>
          <w:sz w:val="22"/>
          <w:szCs w:val="22"/>
          <w:lang w:val="vi-VN"/>
        </w:rPr>
      </w:pPr>
      <w:r w:rsidRPr="00826096">
        <w:rPr>
          <w:rFonts w:ascii="Times New Roman" w:hAnsi="Times New Roman" w:cs="Times New Roman"/>
          <w:b/>
          <w:bCs/>
          <w:i/>
          <w:iCs/>
          <w:color w:val="000000" w:themeColor="text1"/>
          <w:sz w:val="22"/>
          <w:szCs w:val="22"/>
          <w:lang w:val="vi-VN"/>
        </w:rPr>
        <w:t>5.2.2. Phương pháp phân tích dữ liệu</w:t>
      </w:r>
    </w:p>
    <w:p w14:paraId="6FDE089A" w14:textId="77777777" w:rsidR="002876FA" w:rsidRPr="00826096" w:rsidRDefault="002876FA" w:rsidP="00E1780F">
      <w:pPr>
        <w:pStyle w:val="ListParagraph"/>
        <w:numPr>
          <w:ilvl w:val="0"/>
          <w:numId w:val="23"/>
        </w:numPr>
        <w:tabs>
          <w:tab w:val="left" w:pos="851"/>
        </w:tabs>
        <w:spacing w:line="276" w:lineRule="auto"/>
        <w:ind w:left="0" w:firstLine="567"/>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Phương pháp phân tích, tổng hợp</w:t>
      </w:r>
    </w:p>
    <w:p w14:paraId="16EDCF5D" w14:textId="77777777" w:rsidR="002876FA" w:rsidRPr="00826096" w:rsidRDefault="002876FA" w:rsidP="00E1780F">
      <w:pPr>
        <w:pStyle w:val="ListParagraph"/>
        <w:numPr>
          <w:ilvl w:val="0"/>
          <w:numId w:val="23"/>
        </w:numPr>
        <w:tabs>
          <w:tab w:val="left" w:pos="851"/>
        </w:tabs>
        <w:spacing w:line="276" w:lineRule="auto"/>
        <w:ind w:left="0" w:firstLine="567"/>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Phương pháp thống kê mô tả</w:t>
      </w:r>
    </w:p>
    <w:p w14:paraId="6B699B0B" w14:textId="77777777" w:rsidR="002876FA" w:rsidRPr="00826096" w:rsidRDefault="002876FA" w:rsidP="00E1780F">
      <w:pPr>
        <w:pStyle w:val="ListParagraph"/>
        <w:numPr>
          <w:ilvl w:val="0"/>
          <w:numId w:val="23"/>
        </w:numPr>
        <w:tabs>
          <w:tab w:val="left" w:pos="851"/>
        </w:tabs>
        <w:spacing w:line="276" w:lineRule="auto"/>
        <w:ind w:left="0" w:firstLine="567"/>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Phương pháp so sánh</w:t>
      </w:r>
    </w:p>
    <w:p w14:paraId="4D6DEF5A" w14:textId="78F89F2E" w:rsidR="002876FA" w:rsidRPr="00826096" w:rsidRDefault="001901F3" w:rsidP="00E1780F">
      <w:pPr>
        <w:tabs>
          <w:tab w:val="left" w:pos="851"/>
        </w:tabs>
        <w:spacing w:line="276" w:lineRule="auto"/>
        <w:ind w:firstLine="567"/>
        <w:jc w:val="both"/>
        <w:rPr>
          <w:rFonts w:ascii="Times New Roman" w:hAnsi="Times New Roman" w:cs="Times New Roman"/>
          <w:color w:val="000000" w:themeColor="text1"/>
          <w:sz w:val="22"/>
          <w:szCs w:val="22"/>
          <w:lang w:val="vi-VN"/>
        </w:rPr>
      </w:pPr>
      <w:r>
        <w:rPr>
          <w:rFonts w:ascii="Times New Roman" w:hAnsi="Times New Roman" w:cs="Times New Roman"/>
          <w:color w:val="000000" w:themeColor="text1"/>
          <w:sz w:val="22"/>
          <w:szCs w:val="22"/>
          <w:lang w:val="vi-VN"/>
        </w:rPr>
        <w:t>Các p</w:t>
      </w:r>
      <w:r w:rsidR="002876FA" w:rsidRPr="00826096">
        <w:rPr>
          <w:rFonts w:ascii="Times New Roman" w:hAnsi="Times New Roman" w:cs="Times New Roman"/>
          <w:color w:val="000000" w:themeColor="text1"/>
          <w:sz w:val="22"/>
          <w:szCs w:val="22"/>
          <w:lang w:val="vi-VN"/>
        </w:rPr>
        <w:t>hương pháp này được nghiên cứu sinh vận dụng để nghiên cứu các vấn đề có liên quan đến QLNN về  KTĐ trên địa bàn TP Hà Nội qua các mốc thời gian từ năm 2020 đến năm 2024.</w:t>
      </w:r>
    </w:p>
    <w:p w14:paraId="0D84415D" w14:textId="77777777" w:rsidR="002876FA" w:rsidRPr="00826096" w:rsidRDefault="002876FA" w:rsidP="00E1780F">
      <w:pPr>
        <w:tabs>
          <w:tab w:val="left" w:pos="851"/>
        </w:tabs>
        <w:spacing w:line="276" w:lineRule="auto"/>
        <w:jc w:val="both"/>
        <w:outlineLvl w:val="0"/>
        <w:rPr>
          <w:rFonts w:ascii="Times New Roman" w:hAnsi="Times New Roman" w:cs="Times New Roman"/>
          <w:b/>
          <w:bCs/>
          <w:color w:val="000000" w:themeColor="text1"/>
          <w:sz w:val="22"/>
          <w:szCs w:val="22"/>
          <w:lang w:val="vi-VN"/>
        </w:rPr>
      </w:pPr>
      <w:bookmarkStart w:id="166" w:name="_Toc197416658"/>
      <w:bookmarkStart w:id="167" w:name="_Toc197533081"/>
      <w:bookmarkStart w:id="168" w:name="_Toc197533352"/>
      <w:bookmarkStart w:id="169" w:name="_Toc197533578"/>
      <w:bookmarkStart w:id="170" w:name="_Toc198204261"/>
      <w:bookmarkStart w:id="171" w:name="_Toc198204490"/>
      <w:bookmarkStart w:id="172" w:name="_Toc198204595"/>
      <w:bookmarkStart w:id="173" w:name="_Toc198204700"/>
      <w:bookmarkStart w:id="174" w:name="_Toc199343010"/>
      <w:bookmarkStart w:id="175" w:name="_Toc199343231"/>
      <w:bookmarkStart w:id="176" w:name="_Toc199831938"/>
      <w:bookmarkStart w:id="177" w:name="_Toc213831734"/>
      <w:bookmarkStart w:id="178" w:name="_Toc220056390"/>
      <w:bookmarkStart w:id="179" w:name="_Toc220056679"/>
      <w:bookmarkStart w:id="180" w:name="_Toc220065497"/>
      <w:bookmarkStart w:id="181" w:name="_Toc220069862"/>
      <w:r w:rsidRPr="00826096">
        <w:rPr>
          <w:rFonts w:ascii="Times New Roman" w:hAnsi="Times New Roman" w:cs="Times New Roman"/>
          <w:b/>
          <w:bCs/>
          <w:color w:val="000000" w:themeColor="text1"/>
          <w:sz w:val="22"/>
          <w:szCs w:val="22"/>
          <w:lang w:val="vi-VN"/>
        </w:rPr>
        <w:t>6</w:t>
      </w:r>
      <w:r w:rsidRPr="00826096">
        <w:rPr>
          <w:rFonts w:ascii="Times New Roman" w:hAnsi="Times New Roman" w:cs="Times New Roman"/>
          <w:b/>
          <w:bCs/>
          <w:color w:val="000000" w:themeColor="text1"/>
          <w:sz w:val="22"/>
          <w:szCs w:val="22"/>
        </w:rPr>
        <w:t xml:space="preserve">. </w:t>
      </w:r>
      <w:r w:rsidRPr="00826096">
        <w:rPr>
          <w:rFonts w:ascii="Times New Roman" w:hAnsi="Times New Roman" w:cs="Times New Roman"/>
          <w:b/>
          <w:bCs/>
          <w:color w:val="000000" w:themeColor="text1"/>
          <w:sz w:val="22"/>
          <w:szCs w:val="22"/>
          <w:lang w:val="vi-VN"/>
        </w:rPr>
        <w:t>Những đóng góp mới của đề tài luận án</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25CC5551" w14:textId="77777777" w:rsidR="002876FA" w:rsidRPr="00826096" w:rsidRDefault="002876FA" w:rsidP="00E1780F">
      <w:pPr>
        <w:spacing w:line="276" w:lineRule="auto"/>
        <w:ind w:firstLine="567"/>
        <w:jc w:val="both"/>
        <w:rPr>
          <w:rFonts w:ascii="Times New Roman" w:hAnsi="Times New Roman" w:cs="Times New Roman"/>
          <w:b/>
          <w:bCs/>
          <w:i/>
          <w:iCs/>
          <w:color w:val="000000" w:themeColor="text1"/>
          <w:sz w:val="22"/>
          <w:szCs w:val="22"/>
          <w:lang w:val="vi-VN"/>
        </w:rPr>
      </w:pPr>
      <w:r w:rsidRPr="00826096">
        <w:rPr>
          <w:rFonts w:ascii="Times New Roman" w:hAnsi="Times New Roman" w:cs="Times New Roman"/>
          <w:b/>
          <w:bCs/>
          <w:i/>
          <w:iCs/>
          <w:color w:val="000000" w:themeColor="text1"/>
          <w:sz w:val="22"/>
          <w:szCs w:val="22"/>
          <w:lang w:val="vi-VN"/>
        </w:rPr>
        <w:t>Về mặt lý luận</w:t>
      </w:r>
    </w:p>
    <w:p w14:paraId="04DD8CF4" w14:textId="77777777" w:rsidR="00191818" w:rsidRPr="00191818" w:rsidRDefault="00191818" w:rsidP="00E1780F">
      <w:pPr>
        <w:spacing w:line="276" w:lineRule="auto"/>
        <w:ind w:firstLine="567"/>
        <w:jc w:val="both"/>
        <w:rPr>
          <w:rFonts w:ascii="Times New Roman" w:hAnsi="Times New Roman" w:cs="Times New Roman"/>
          <w:color w:val="000000" w:themeColor="text1"/>
          <w:sz w:val="22"/>
          <w:szCs w:val="22"/>
          <w:lang w:val="vi-VN"/>
        </w:rPr>
      </w:pPr>
      <w:r w:rsidRPr="00191818">
        <w:rPr>
          <w:rFonts w:ascii="Times New Roman" w:hAnsi="Times New Roman" w:cs="Times New Roman"/>
          <w:i/>
          <w:iCs/>
          <w:color w:val="000000" w:themeColor="text1"/>
          <w:sz w:val="22"/>
          <w:szCs w:val="22"/>
          <w:lang w:val="vi-VN"/>
        </w:rPr>
        <w:t>Thứ nhất,</w:t>
      </w:r>
      <w:r w:rsidRPr="00191818">
        <w:rPr>
          <w:rFonts w:ascii="Times New Roman" w:hAnsi="Times New Roman" w:cs="Times New Roman"/>
          <w:color w:val="000000" w:themeColor="text1"/>
          <w:sz w:val="22"/>
          <w:szCs w:val="22"/>
          <w:lang w:val="vi-VN"/>
        </w:rPr>
        <w:t xml:space="preserve"> từ tổng quan các công trình nghiên cứu liên quan, luận án xác định nội dung quản lý nhà nước về kinh tế đêm trên địa bàn tỉnh/thành phố bao gồm: Xây dựng các văn bản quản lý nhà nước về kinh tế đêm; Tổ chức quản lý nhà nước về kinh tế đêm; Kiểm tra, giám sát, giải quyết khiếu nại, tố cáo và xử lý vi phạm.</w:t>
      </w:r>
    </w:p>
    <w:p w14:paraId="10DBD202" w14:textId="71403BEE" w:rsidR="00191818" w:rsidRDefault="00191818" w:rsidP="00E1780F">
      <w:pPr>
        <w:spacing w:line="276" w:lineRule="auto"/>
        <w:ind w:firstLine="567"/>
        <w:jc w:val="both"/>
        <w:rPr>
          <w:rFonts w:ascii="Times New Roman" w:hAnsi="Times New Roman" w:cs="Times New Roman"/>
          <w:color w:val="000000" w:themeColor="text1"/>
          <w:sz w:val="22"/>
          <w:szCs w:val="22"/>
          <w:lang w:val="vi-VN"/>
        </w:rPr>
      </w:pPr>
      <w:r w:rsidRPr="00191818">
        <w:rPr>
          <w:rFonts w:ascii="Times New Roman" w:hAnsi="Times New Roman" w:cs="Times New Roman"/>
          <w:i/>
          <w:iCs/>
          <w:color w:val="000000" w:themeColor="text1"/>
          <w:sz w:val="22"/>
          <w:szCs w:val="22"/>
          <w:lang w:val="vi-VN"/>
        </w:rPr>
        <w:lastRenderedPageBreak/>
        <w:t>Thứ hai,</w:t>
      </w:r>
      <w:r>
        <w:rPr>
          <w:rFonts w:ascii="Times New Roman" w:hAnsi="Times New Roman" w:cs="Times New Roman"/>
          <w:color w:val="000000" w:themeColor="text1"/>
          <w:sz w:val="22"/>
          <w:szCs w:val="22"/>
          <w:lang w:val="vi-VN"/>
        </w:rPr>
        <w:t xml:space="preserve"> </w:t>
      </w:r>
      <w:r w:rsidRPr="00191818">
        <w:rPr>
          <w:rFonts w:ascii="Times New Roman" w:hAnsi="Times New Roman" w:cs="Times New Roman"/>
          <w:color w:val="000000" w:themeColor="text1"/>
          <w:sz w:val="22"/>
          <w:szCs w:val="22"/>
          <w:lang w:val="vi-VN"/>
        </w:rPr>
        <w:t>luận án xây dựng được mô hình với 10 giả thuyết nghiên cứu về các yếu tố ảnh hưởng tới quản lý nhà nước về kinh tế đêm trên địa bàn tỉnh/thành phố</w:t>
      </w:r>
      <w:r>
        <w:rPr>
          <w:rFonts w:ascii="Times New Roman" w:hAnsi="Times New Roman" w:cs="Times New Roman"/>
          <w:color w:val="000000" w:themeColor="text1"/>
          <w:sz w:val="22"/>
          <w:szCs w:val="22"/>
          <w:lang w:val="vi-VN"/>
        </w:rPr>
        <w:t>.</w:t>
      </w:r>
    </w:p>
    <w:p w14:paraId="1AEBB3C2" w14:textId="6F06992D" w:rsidR="002876FA" w:rsidRDefault="002876FA" w:rsidP="00E1780F">
      <w:pPr>
        <w:spacing w:line="276" w:lineRule="auto"/>
        <w:ind w:firstLine="567"/>
        <w:jc w:val="both"/>
        <w:rPr>
          <w:rFonts w:ascii="Times New Roman" w:hAnsi="Times New Roman" w:cs="Times New Roman"/>
          <w:b/>
          <w:bCs/>
          <w:i/>
          <w:iCs/>
          <w:color w:val="000000" w:themeColor="text1"/>
          <w:sz w:val="22"/>
          <w:szCs w:val="22"/>
          <w:lang w:val="vi-VN"/>
        </w:rPr>
      </w:pPr>
      <w:r w:rsidRPr="00826096">
        <w:rPr>
          <w:rFonts w:ascii="Times New Roman" w:hAnsi="Times New Roman" w:cs="Times New Roman"/>
          <w:b/>
          <w:bCs/>
          <w:i/>
          <w:iCs/>
          <w:color w:val="000000" w:themeColor="text1"/>
          <w:sz w:val="22"/>
          <w:szCs w:val="22"/>
          <w:lang w:val="vi-VN"/>
        </w:rPr>
        <w:t>Về mặt thực tiễn</w:t>
      </w:r>
    </w:p>
    <w:p w14:paraId="532325E1" w14:textId="48480DAD" w:rsidR="00191818" w:rsidRPr="00191818" w:rsidRDefault="00191818" w:rsidP="00E1780F">
      <w:pPr>
        <w:spacing w:line="276" w:lineRule="auto"/>
        <w:ind w:firstLine="567"/>
        <w:jc w:val="both"/>
        <w:rPr>
          <w:rFonts w:ascii="Times New Roman" w:hAnsi="Times New Roman" w:cs="Times New Roman"/>
          <w:color w:val="000000" w:themeColor="text1"/>
          <w:sz w:val="22"/>
          <w:szCs w:val="22"/>
          <w:lang w:val="vi-VN"/>
        </w:rPr>
      </w:pPr>
      <w:r w:rsidRPr="00191818">
        <w:rPr>
          <w:rFonts w:ascii="Times New Roman" w:hAnsi="Times New Roman" w:cs="Times New Roman"/>
          <w:i/>
          <w:iCs/>
          <w:color w:val="000000" w:themeColor="text1"/>
          <w:sz w:val="22"/>
          <w:szCs w:val="22"/>
          <w:lang w:val="vi-VN"/>
        </w:rPr>
        <w:t>Thứ nhất</w:t>
      </w:r>
      <w:r w:rsidRPr="00191818">
        <w:rPr>
          <w:rFonts w:ascii="Times New Roman" w:hAnsi="Times New Roman" w:cs="Times New Roman"/>
          <w:color w:val="000000" w:themeColor="text1"/>
          <w:sz w:val="22"/>
          <w:szCs w:val="22"/>
          <w:lang w:val="vi-VN"/>
        </w:rPr>
        <w:t>, luận án đã rút ra được một số bài học kinh nghiệm có giá trị tham khảo cho quản lý nhà nước về kinh tế đêm trên địa bàn tỉnh/thành phố nói chung và thành phố Hà Nội nói riêng.</w:t>
      </w:r>
    </w:p>
    <w:p w14:paraId="067114B7" w14:textId="340F9FA5" w:rsidR="00191818" w:rsidRPr="00191818" w:rsidRDefault="00191818" w:rsidP="00E1780F">
      <w:pPr>
        <w:spacing w:line="276" w:lineRule="auto"/>
        <w:ind w:firstLine="567"/>
        <w:jc w:val="both"/>
        <w:rPr>
          <w:rFonts w:ascii="Times New Roman" w:hAnsi="Times New Roman" w:cs="Times New Roman"/>
          <w:color w:val="000000" w:themeColor="text1"/>
          <w:sz w:val="22"/>
          <w:szCs w:val="22"/>
          <w:lang w:val="vi-VN"/>
        </w:rPr>
      </w:pPr>
      <w:r w:rsidRPr="00191818">
        <w:rPr>
          <w:rFonts w:ascii="Times New Roman" w:hAnsi="Times New Roman" w:cs="Times New Roman"/>
          <w:i/>
          <w:iCs/>
          <w:color w:val="000000" w:themeColor="text1"/>
          <w:sz w:val="22"/>
          <w:szCs w:val="22"/>
          <w:lang w:val="vi-VN"/>
        </w:rPr>
        <w:t>Thứ hai,</w:t>
      </w:r>
      <w:r w:rsidRPr="00191818">
        <w:rPr>
          <w:rFonts w:ascii="Times New Roman" w:hAnsi="Times New Roman" w:cs="Times New Roman"/>
          <w:color w:val="000000" w:themeColor="text1"/>
          <w:sz w:val="22"/>
          <w:szCs w:val="22"/>
          <w:lang w:val="vi-VN"/>
        </w:rPr>
        <w:t xml:space="preserve"> phân tích thực trạng quản lý nhà nước về kinh tế đêm trên địa bàn thành phố Hà Nội giai đoạn 2020-2024; Kiểm định sự tác động của các yếu tố ảnh hưởng đến quản lý nhà nước về kinh tế đêm ở Hà Nội</w:t>
      </w:r>
      <w:r w:rsidR="00DB0518">
        <w:rPr>
          <w:rFonts w:ascii="Times New Roman" w:hAnsi="Times New Roman" w:cs="Times New Roman"/>
          <w:color w:val="000000" w:themeColor="text1"/>
          <w:sz w:val="22"/>
          <w:szCs w:val="22"/>
          <w:lang w:val="vi-VN"/>
        </w:rPr>
        <w:t xml:space="preserve">. </w:t>
      </w:r>
    </w:p>
    <w:p w14:paraId="6B2F46E3" w14:textId="46E8F289" w:rsidR="00191818" w:rsidRPr="00191818" w:rsidRDefault="00191818" w:rsidP="00E1780F">
      <w:pPr>
        <w:spacing w:line="276" w:lineRule="auto"/>
        <w:ind w:firstLine="567"/>
        <w:jc w:val="both"/>
        <w:rPr>
          <w:rFonts w:ascii="Times New Roman" w:hAnsi="Times New Roman" w:cs="Times New Roman"/>
          <w:color w:val="000000" w:themeColor="text1"/>
          <w:sz w:val="22"/>
          <w:szCs w:val="22"/>
          <w:lang w:val="vi-VN"/>
        </w:rPr>
      </w:pPr>
      <w:r w:rsidRPr="00191818">
        <w:rPr>
          <w:rFonts w:ascii="Times New Roman" w:hAnsi="Times New Roman" w:cs="Times New Roman"/>
          <w:i/>
          <w:iCs/>
          <w:color w:val="000000" w:themeColor="text1"/>
          <w:sz w:val="22"/>
          <w:szCs w:val="22"/>
          <w:lang w:val="vi-VN"/>
        </w:rPr>
        <w:t>Thứ ba</w:t>
      </w:r>
      <w:r w:rsidRPr="00191818">
        <w:rPr>
          <w:rFonts w:ascii="Times New Roman" w:hAnsi="Times New Roman" w:cs="Times New Roman"/>
          <w:color w:val="000000" w:themeColor="text1"/>
          <w:sz w:val="22"/>
          <w:szCs w:val="22"/>
          <w:lang w:val="vi-VN"/>
        </w:rPr>
        <w:t>, đề xuất một số giải pháp chủ yếu hoàn thiện quản lý nhà nước về kinh tế đêm trên địa bàn thành phố Hà Nội đến 2030</w:t>
      </w:r>
      <w:r w:rsidR="00DB0518">
        <w:rPr>
          <w:rFonts w:ascii="Times New Roman" w:hAnsi="Times New Roman" w:cs="Times New Roman"/>
          <w:color w:val="000000" w:themeColor="text1"/>
          <w:sz w:val="22"/>
          <w:szCs w:val="22"/>
          <w:lang w:val="vi-VN"/>
        </w:rPr>
        <w:t>.</w:t>
      </w:r>
    </w:p>
    <w:p w14:paraId="3191AA31" w14:textId="1E3C2633" w:rsidR="002876FA" w:rsidRPr="00826096" w:rsidRDefault="002876FA" w:rsidP="00E1780F">
      <w:pPr>
        <w:tabs>
          <w:tab w:val="left" w:pos="851"/>
        </w:tabs>
        <w:spacing w:line="276" w:lineRule="auto"/>
        <w:jc w:val="both"/>
        <w:outlineLvl w:val="0"/>
        <w:rPr>
          <w:rFonts w:ascii="Times New Roman" w:hAnsi="Times New Roman" w:cs="Times New Roman"/>
          <w:b/>
          <w:bCs/>
          <w:color w:val="000000" w:themeColor="text1"/>
          <w:sz w:val="22"/>
          <w:szCs w:val="22"/>
          <w:lang w:val="vi-VN"/>
        </w:rPr>
      </w:pPr>
      <w:bookmarkStart w:id="182" w:name="_Toc197416659"/>
      <w:bookmarkStart w:id="183" w:name="_Toc197533082"/>
      <w:bookmarkStart w:id="184" w:name="_Toc197533353"/>
      <w:bookmarkStart w:id="185" w:name="_Toc197533579"/>
      <w:bookmarkStart w:id="186" w:name="_Toc198204262"/>
      <w:bookmarkStart w:id="187" w:name="_Toc198204491"/>
      <w:bookmarkStart w:id="188" w:name="_Toc198204596"/>
      <w:bookmarkStart w:id="189" w:name="_Toc198204701"/>
      <w:bookmarkStart w:id="190" w:name="_Toc199343011"/>
      <w:bookmarkStart w:id="191" w:name="_Toc199343232"/>
      <w:bookmarkStart w:id="192" w:name="_Toc199831939"/>
      <w:bookmarkStart w:id="193" w:name="_Toc213831735"/>
      <w:bookmarkStart w:id="194" w:name="_Toc220056391"/>
      <w:bookmarkStart w:id="195" w:name="_Toc220056680"/>
      <w:bookmarkStart w:id="196" w:name="_Toc220065498"/>
      <w:bookmarkStart w:id="197" w:name="_Toc220069863"/>
      <w:r w:rsidRPr="00826096">
        <w:rPr>
          <w:rFonts w:ascii="Times New Roman" w:hAnsi="Times New Roman" w:cs="Times New Roman"/>
          <w:b/>
          <w:bCs/>
          <w:color w:val="000000" w:themeColor="text1"/>
          <w:sz w:val="22"/>
          <w:szCs w:val="22"/>
          <w:lang w:val="vi-VN"/>
        </w:rPr>
        <w:t>7</w:t>
      </w:r>
      <w:r w:rsidRPr="00826096">
        <w:rPr>
          <w:rFonts w:ascii="Times New Roman" w:hAnsi="Times New Roman" w:cs="Times New Roman"/>
          <w:b/>
          <w:bCs/>
          <w:color w:val="000000" w:themeColor="text1"/>
          <w:sz w:val="22"/>
          <w:szCs w:val="22"/>
        </w:rPr>
        <w:t xml:space="preserve">. </w:t>
      </w:r>
      <w:r w:rsidRPr="00826096">
        <w:rPr>
          <w:rFonts w:ascii="Times New Roman" w:hAnsi="Times New Roman" w:cs="Times New Roman"/>
          <w:b/>
          <w:bCs/>
          <w:color w:val="000000" w:themeColor="text1"/>
          <w:sz w:val="22"/>
          <w:szCs w:val="22"/>
          <w:lang w:val="vi-VN"/>
        </w:rPr>
        <w:t>Kết cấu của đề tài luận án</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3C3AEF4B" w14:textId="64824CCE" w:rsidR="002876FA" w:rsidRPr="00826096" w:rsidRDefault="002243D7" w:rsidP="00E1780F">
      <w:pPr>
        <w:spacing w:line="276" w:lineRule="auto"/>
        <w:ind w:firstLine="567"/>
        <w:jc w:val="both"/>
        <w:rPr>
          <w:rFonts w:ascii="Times New Roman" w:hAnsi="Times New Roman" w:cs="Times New Roman"/>
          <w:color w:val="000000" w:themeColor="text1"/>
          <w:sz w:val="22"/>
          <w:szCs w:val="22"/>
          <w:lang w:val="vi-VN"/>
        </w:rPr>
      </w:pPr>
      <w:r>
        <w:rPr>
          <w:rFonts w:ascii="Times New Roman" w:hAnsi="Times New Roman" w:cs="Times New Roman"/>
          <w:color w:val="000000" w:themeColor="text1"/>
          <w:sz w:val="22"/>
          <w:szCs w:val="22"/>
          <w:lang w:val="vi-VN"/>
        </w:rPr>
        <w:t>Ngoài Phần mở đầu, l</w:t>
      </w:r>
      <w:r w:rsidR="002876FA" w:rsidRPr="00826096">
        <w:rPr>
          <w:rFonts w:ascii="Times New Roman" w:hAnsi="Times New Roman" w:cs="Times New Roman"/>
          <w:color w:val="000000" w:themeColor="text1"/>
          <w:sz w:val="22"/>
          <w:szCs w:val="22"/>
          <w:lang w:val="vi-VN"/>
        </w:rPr>
        <w:t>uận án được kết cấu thành 03 chương:</w:t>
      </w:r>
    </w:p>
    <w:p w14:paraId="3BFAF3C0" w14:textId="77777777" w:rsidR="002876FA" w:rsidRPr="00826096" w:rsidRDefault="002876FA" w:rsidP="00E1780F">
      <w:pPr>
        <w:spacing w:line="276" w:lineRule="auto"/>
        <w:ind w:firstLine="567"/>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Chương 1: Cơ sở lý luận và kinh nghiệm thực tiễn quản lý nhà nước về kinh tế đêm trên địa bàn tỉnh/thành phố.</w:t>
      </w:r>
    </w:p>
    <w:p w14:paraId="2565EEFC" w14:textId="77777777" w:rsidR="002876FA" w:rsidRPr="00826096" w:rsidRDefault="002876FA" w:rsidP="00E1780F">
      <w:pPr>
        <w:spacing w:line="276" w:lineRule="auto"/>
        <w:ind w:firstLine="567"/>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Chương 2: Thực trạng quản lý nhà nước về kinh tế đêm trên địa bàn thành phố Hà Nội</w:t>
      </w:r>
    </w:p>
    <w:p w14:paraId="7F79266F" w14:textId="27BB7AEC" w:rsidR="00DB0518" w:rsidRDefault="002876FA" w:rsidP="00E1780F">
      <w:pPr>
        <w:spacing w:line="276" w:lineRule="auto"/>
        <w:ind w:firstLine="567"/>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Chương 3: Giải pháp hoàn thiện quản lý nhà nước về kinh tế đêm trên địa bàn thành phố Hà Nộ</w:t>
      </w:r>
      <w:bookmarkStart w:id="198" w:name="_Toc197416660"/>
      <w:bookmarkStart w:id="199" w:name="_Toc197533083"/>
      <w:bookmarkStart w:id="200" w:name="_Toc197533354"/>
      <w:bookmarkStart w:id="201" w:name="_Toc197533580"/>
      <w:bookmarkStart w:id="202" w:name="_Toc198204263"/>
      <w:bookmarkStart w:id="203" w:name="_Toc198204492"/>
      <w:bookmarkStart w:id="204" w:name="_Toc198204597"/>
      <w:bookmarkStart w:id="205" w:name="_Toc198204702"/>
      <w:bookmarkStart w:id="206" w:name="_Toc199343012"/>
      <w:bookmarkStart w:id="207" w:name="_Toc199343233"/>
      <w:bookmarkStart w:id="208" w:name="_Toc199831940"/>
      <w:bookmarkStart w:id="209" w:name="_Toc213831736"/>
      <w:bookmarkStart w:id="210" w:name="_Toc220056392"/>
      <w:bookmarkStart w:id="211" w:name="_Toc220056681"/>
      <w:bookmarkStart w:id="212" w:name="_Toc220065499"/>
      <w:bookmarkStart w:id="213" w:name="_Toc220069864"/>
      <w:r w:rsidR="00D954E4" w:rsidRPr="00826096">
        <w:rPr>
          <w:rFonts w:ascii="Times New Roman" w:hAnsi="Times New Roman" w:cs="Times New Roman"/>
          <w:color w:val="000000" w:themeColor="text1"/>
          <w:sz w:val="22"/>
          <w:szCs w:val="22"/>
          <w:lang w:val="vi-VN"/>
        </w:rPr>
        <w:t>i.</w:t>
      </w:r>
    </w:p>
    <w:p w14:paraId="540856E4" w14:textId="77777777" w:rsidR="00706EA8" w:rsidRDefault="00706EA8" w:rsidP="00E1780F">
      <w:pPr>
        <w:spacing w:line="276" w:lineRule="auto"/>
        <w:ind w:firstLine="567"/>
        <w:jc w:val="center"/>
        <w:rPr>
          <w:rFonts w:ascii="Times New Roman" w:hAnsi="Times New Roman" w:cs="Times New Roman"/>
          <w:b/>
          <w:bCs/>
          <w:color w:val="000000" w:themeColor="text1"/>
          <w:sz w:val="22"/>
          <w:szCs w:val="22"/>
          <w:lang w:val="vi-VN"/>
        </w:rPr>
      </w:pPr>
    </w:p>
    <w:p w14:paraId="2A8B6830" w14:textId="02662270" w:rsidR="002876FA" w:rsidRPr="00DB0518" w:rsidRDefault="002876FA" w:rsidP="00E1780F">
      <w:pPr>
        <w:spacing w:line="276" w:lineRule="auto"/>
        <w:ind w:firstLine="567"/>
        <w:jc w:val="center"/>
        <w:rPr>
          <w:rFonts w:ascii="Times New Roman" w:hAnsi="Times New Roman" w:cs="Times New Roman"/>
          <w:color w:val="000000" w:themeColor="text1"/>
          <w:sz w:val="22"/>
          <w:szCs w:val="22"/>
          <w:lang w:val="vi-VN"/>
        </w:rPr>
      </w:pPr>
      <w:r w:rsidRPr="00826096">
        <w:rPr>
          <w:rFonts w:ascii="Times New Roman" w:hAnsi="Times New Roman" w:cs="Times New Roman"/>
          <w:b/>
          <w:bCs/>
          <w:color w:val="000000" w:themeColor="text1"/>
          <w:sz w:val="22"/>
          <w:szCs w:val="22"/>
          <w:lang w:val="vi-VN"/>
        </w:rPr>
        <w:t>CHƯƠNG 1</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550A8A4D" w14:textId="1483F06D" w:rsidR="002876FA" w:rsidRPr="00826096" w:rsidRDefault="002876FA" w:rsidP="00E1780F">
      <w:pPr>
        <w:spacing w:line="276" w:lineRule="auto"/>
        <w:jc w:val="center"/>
        <w:outlineLvl w:val="0"/>
        <w:rPr>
          <w:rFonts w:ascii="Times New Roman" w:hAnsi="Times New Roman" w:cs="Times New Roman"/>
          <w:b/>
          <w:bCs/>
          <w:color w:val="000000" w:themeColor="text1"/>
          <w:sz w:val="22"/>
          <w:szCs w:val="22"/>
          <w:lang w:val="vi-VN"/>
        </w:rPr>
      </w:pPr>
      <w:bookmarkStart w:id="214" w:name="_Toc197416661"/>
      <w:bookmarkStart w:id="215" w:name="_Toc197533084"/>
      <w:bookmarkStart w:id="216" w:name="_Toc197533355"/>
      <w:bookmarkStart w:id="217" w:name="_Toc197533581"/>
      <w:bookmarkStart w:id="218" w:name="_Toc198204264"/>
      <w:bookmarkStart w:id="219" w:name="_Toc198204493"/>
      <w:bookmarkStart w:id="220" w:name="_Toc198204598"/>
      <w:bookmarkStart w:id="221" w:name="_Toc198204703"/>
      <w:bookmarkStart w:id="222" w:name="_Toc199343013"/>
      <w:bookmarkStart w:id="223" w:name="_Toc199343234"/>
      <w:bookmarkStart w:id="224" w:name="_Toc199831941"/>
      <w:bookmarkStart w:id="225" w:name="_Toc213831737"/>
      <w:bookmarkStart w:id="226" w:name="_Toc220056393"/>
      <w:bookmarkStart w:id="227" w:name="_Toc220056682"/>
      <w:bookmarkStart w:id="228" w:name="_Toc220065500"/>
      <w:bookmarkStart w:id="229" w:name="_Toc220069865"/>
      <w:r w:rsidRPr="00826096">
        <w:rPr>
          <w:rFonts w:ascii="Times New Roman" w:hAnsi="Times New Roman" w:cs="Times New Roman"/>
          <w:b/>
          <w:bCs/>
          <w:color w:val="000000" w:themeColor="text1"/>
          <w:sz w:val="22"/>
          <w:szCs w:val="22"/>
          <w:lang w:val="vi-VN"/>
        </w:rPr>
        <w:t>CƠ SỞ  LÝ LUẬN VÀ KINH NGHIỆM THỰC TIỄN QUẢN LÝ NHÀ NƯỚC VỀ KINH TẾ ĐÊM TRÊN ĐỊA BÀN TỈNH/THÀNH PHỐ</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10689852" w14:textId="77777777" w:rsidR="002876FA" w:rsidRPr="00826096" w:rsidRDefault="002876FA" w:rsidP="00E1780F">
      <w:pPr>
        <w:pStyle w:val="ListParagraph"/>
        <w:numPr>
          <w:ilvl w:val="1"/>
          <w:numId w:val="2"/>
        </w:numPr>
        <w:tabs>
          <w:tab w:val="left" w:pos="426"/>
          <w:tab w:val="left" w:pos="1134"/>
        </w:tabs>
        <w:spacing w:line="276" w:lineRule="auto"/>
        <w:ind w:left="0" w:firstLine="0"/>
        <w:jc w:val="both"/>
        <w:outlineLvl w:val="0"/>
        <w:rPr>
          <w:rFonts w:ascii="Times New Roman" w:hAnsi="Times New Roman" w:cs="Times New Roman"/>
          <w:b/>
          <w:bCs/>
          <w:color w:val="000000" w:themeColor="text1"/>
          <w:sz w:val="22"/>
          <w:szCs w:val="22"/>
          <w:lang w:val="vi-VN"/>
        </w:rPr>
      </w:pPr>
      <w:bookmarkStart w:id="230" w:name="_Toc197416662"/>
      <w:bookmarkStart w:id="231" w:name="_Toc197533085"/>
      <w:bookmarkStart w:id="232" w:name="_Toc197533356"/>
      <w:bookmarkStart w:id="233" w:name="_Toc197533582"/>
      <w:bookmarkStart w:id="234" w:name="_Toc198204265"/>
      <w:bookmarkStart w:id="235" w:name="_Toc198204494"/>
      <w:bookmarkStart w:id="236" w:name="_Toc198204599"/>
      <w:bookmarkStart w:id="237" w:name="_Toc198204704"/>
      <w:bookmarkStart w:id="238" w:name="_Toc199343014"/>
      <w:bookmarkStart w:id="239" w:name="_Toc199343235"/>
      <w:bookmarkStart w:id="240" w:name="_Toc199831942"/>
      <w:bookmarkStart w:id="241" w:name="_Toc213831738"/>
      <w:bookmarkStart w:id="242" w:name="_Toc220056394"/>
      <w:bookmarkStart w:id="243" w:name="_Toc220056683"/>
      <w:bookmarkStart w:id="244" w:name="_Toc220065501"/>
      <w:bookmarkStart w:id="245" w:name="_Toc220069866"/>
      <w:r w:rsidRPr="00826096">
        <w:rPr>
          <w:rFonts w:ascii="Times New Roman" w:hAnsi="Times New Roman" w:cs="Times New Roman"/>
          <w:b/>
          <w:bCs/>
          <w:color w:val="000000" w:themeColor="text1"/>
          <w:sz w:val="22"/>
          <w:szCs w:val="22"/>
          <w:lang w:val="vi-VN"/>
        </w:rPr>
        <w:t xml:space="preserve">Khái niệm, đặc điểm, vai trò </w:t>
      </w:r>
      <w:r w:rsidRPr="00826096">
        <w:rPr>
          <w:rFonts w:ascii="Times New Roman" w:hAnsi="Times New Roman" w:cs="Times New Roman"/>
          <w:b/>
          <w:bCs/>
          <w:color w:val="000000" w:themeColor="text1"/>
          <w:sz w:val="22"/>
          <w:szCs w:val="22"/>
        </w:rPr>
        <w:t xml:space="preserve">của </w:t>
      </w:r>
      <w:r w:rsidRPr="00826096">
        <w:rPr>
          <w:rFonts w:ascii="Times New Roman" w:hAnsi="Times New Roman" w:cs="Times New Roman"/>
          <w:b/>
          <w:bCs/>
          <w:color w:val="000000" w:themeColor="text1"/>
          <w:sz w:val="22"/>
          <w:szCs w:val="22"/>
          <w:lang w:val="vi-VN"/>
        </w:rPr>
        <w:t>kinh tế đêm</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17A84E4B" w14:textId="77777777" w:rsidR="002876FA" w:rsidRPr="00826096" w:rsidRDefault="002876FA" w:rsidP="00E1780F">
      <w:pPr>
        <w:pStyle w:val="ListParagraph"/>
        <w:numPr>
          <w:ilvl w:val="2"/>
          <w:numId w:val="2"/>
        </w:numPr>
        <w:tabs>
          <w:tab w:val="left" w:pos="567"/>
          <w:tab w:val="left" w:pos="1276"/>
        </w:tabs>
        <w:spacing w:line="276" w:lineRule="auto"/>
        <w:ind w:left="0" w:firstLine="0"/>
        <w:jc w:val="both"/>
        <w:outlineLvl w:val="0"/>
        <w:rPr>
          <w:rFonts w:ascii="Times New Roman" w:hAnsi="Times New Roman" w:cs="Times New Roman"/>
          <w:b/>
          <w:bCs/>
          <w:i/>
          <w:iCs/>
          <w:color w:val="000000" w:themeColor="text1"/>
          <w:sz w:val="22"/>
          <w:szCs w:val="22"/>
          <w:lang w:val="vi-VN"/>
        </w:rPr>
      </w:pPr>
      <w:bookmarkStart w:id="246" w:name="_Toc197416663"/>
      <w:bookmarkStart w:id="247" w:name="_Toc197533086"/>
      <w:bookmarkStart w:id="248" w:name="_Toc197533357"/>
      <w:bookmarkStart w:id="249" w:name="_Toc197533583"/>
      <w:bookmarkStart w:id="250" w:name="_Toc198204266"/>
      <w:bookmarkStart w:id="251" w:name="_Toc198204495"/>
      <w:bookmarkStart w:id="252" w:name="_Toc198204600"/>
      <w:bookmarkStart w:id="253" w:name="_Toc198204705"/>
      <w:bookmarkStart w:id="254" w:name="_Toc199343015"/>
      <w:bookmarkStart w:id="255" w:name="_Toc199343236"/>
      <w:bookmarkStart w:id="256" w:name="_Toc199831943"/>
      <w:bookmarkStart w:id="257" w:name="_Toc213831739"/>
      <w:bookmarkStart w:id="258" w:name="_Toc220056395"/>
      <w:bookmarkStart w:id="259" w:name="_Toc220056684"/>
      <w:bookmarkStart w:id="260" w:name="_Toc220065502"/>
      <w:bookmarkStart w:id="261" w:name="_Toc220069867"/>
      <w:r w:rsidRPr="00826096">
        <w:rPr>
          <w:rFonts w:ascii="Times New Roman" w:hAnsi="Times New Roman" w:cs="Times New Roman"/>
          <w:b/>
          <w:bCs/>
          <w:i/>
          <w:iCs/>
          <w:color w:val="000000" w:themeColor="text1"/>
          <w:sz w:val="22"/>
          <w:szCs w:val="22"/>
          <w:lang w:val="vi-VN"/>
        </w:rPr>
        <w:t>Khái niệm</w:t>
      </w:r>
      <w:bookmarkEnd w:id="246"/>
      <w:bookmarkEnd w:id="247"/>
      <w:bookmarkEnd w:id="248"/>
      <w:bookmarkEnd w:id="249"/>
      <w:r w:rsidRPr="00826096">
        <w:rPr>
          <w:rFonts w:ascii="Times New Roman" w:hAnsi="Times New Roman" w:cs="Times New Roman"/>
          <w:b/>
          <w:bCs/>
          <w:i/>
          <w:iCs/>
          <w:color w:val="000000" w:themeColor="text1"/>
          <w:sz w:val="22"/>
          <w:szCs w:val="22"/>
          <w:lang w:val="vi-VN"/>
        </w:rPr>
        <w:t xml:space="preserve"> kinh tế đêm</w:t>
      </w:r>
      <w:bookmarkEnd w:id="250"/>
      <w:bookmarkEnd w:id="251"/>
      <w:bookmarkEnd w:id="252"/>
      <w:bookmarkEnd w:id="253"/>
      <w:bookmarkEnd w:id="254"/>
      <w:bookmarkEnd w:id="255"/>
      <w:bookmarkEnd w:id="256"/>
      <w:bookmarkEnd w:id="257"/>
      <w:bookmarkEnd w:id="258"/>
      <w:bookmarkEnd w:id="259"/>
      <w:bookmarkEnd w:id="260"/>
      <w:bookmarkEnd w:id="261"/>
    </w:p>
    <w:p w14:paraId="2DC5EA26" w14:textId="5F42435A" w:rsidR="002876FA" w:rsidRPr="00826096" w:rsidRDefault="00247B1A" w:rsidP="004147F7">
      <w:pPr>
        <w:spacing w:line="288"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T</w:t>
      </w:r>
      <w:r w:rsidR="002876FA" w:rsidRPr="00826096">
        <w:rPr>
          <w:rFonts w:ascii="Times New Roman" w:hAnsi="Times New Roman" w:cs="Times New Roman"/>
          <w:color w:val="000000" w:themeColor="text1"/>
          <w:sz w:val="22"/>
          <w:szCs w:val="22"/>
          <w:lang w:val="vi-VN"/>
        </w:rPr>
        <w:t xml:space="preserve">heo cách tiếp cận của luận án, </w:t>
      </w:r>
      <w:r w:rsidR="002876FA" w:rsidRPr="00826096">
        <w:rPr>
          <w:rFonts w:ascii="Times New Roman" w:hAnsi="Times New Roman" w:cs="Times New Roman"/>
          <w:i/>
          <w:iCs/>
          <w:color w:val="000000" w:themeColor="text1"/>
          <w:sz w:val="22"/>
          <w:szCs w:val="22"/>
          <w:lang w:val="vi-VN"/>
        </w:rPr>
        <w:t xml:space="preserve">khái niệm kinh tế đêm là một bộ phận cấu thành của nền kinh tế, bao gồm các hoạt động sản xuất, kinh doanh, dịch vụ và tiêu dùng đa dạng, chủ yếu tập trung vào các lĩnh vực văn hoá, giải trí, âm thực, mua sắm và dịch vụ hỗ trợ, diễn ra chủ yếu trong khung thời gian ngoài giờ hành chính thông thường (từ </w:t>
      </w:r>
      <w:r w:rsidR="002876FA" w:rsidRPr="00826096">
        <w:rPr>
          <w:rFonts w:ascii="Times New Roman" w:hAnsi="Times New Roman" w:cs="Times New Roman"/>
          <w:i/>
          <w:iCs/>
          <w:color w:val="000000" w:themeColor="text1"/>
          <w:sz w:val="22"/>
          <w:szCs w:val="22"/>
          <w:lang w:val="vi-VN"/>
        </w:rPr>
        <w:lastRenderedPageBreak/>
        <w:t xml:space="preserve">khoảng 18h tối hôm trước đến 6h sáng hôm sau) tại các không gian đô thị và du lịch được tổ chức và quản lý. </w:t>
      </w:r>
      <w:r w:rsidR="002876FA" w:rsidRPr="00826096">
        <w:rPr>
          <w:rFonts w:ascii="Times New Roman" w:hAnsi="Times New Roman" w:cs="Times New Roman"/>
          <w:color w:val="000000" w:themeColor="text1"/>
          <w:sz w:val="22"/>
          <w:szCs w:val="22"/>
          <w:lang w:val="vi-VN"/>
        </w:rPr>
        <w:t>Bản chất của kinh tế đêm là sự khai thác và tối ưu hoá các nguồn lực (không gian, thời gian, nhân lực) vào ban đêm để thúc đẩy tăng trưởng kinh tế, tạo thêm cơ hội việc làm và nâng cao chất lượng cuộc sống, trải nghiệm đô thị và vị thế cạnh tranh của một địa phương trong xu thế phát triển các thành phố 24 giờ.</w:t>
      </w:r>
    </w:p>
    <w:p w14:paraId="1CB47A04" w14:textId="77777777" w:rsidR="002876FA" w:rsidRPr="00826096" w:rsidRDefault="002876FA" w:rsidP="004147F7">
      <w:pPr>
        <w:spacing w:line="288" w:lineRule="auto"/>
        <w:jc w:val="both"/>
        <w:outlineLvl w:val="0"/>
        <w:rPr>
          <w:rFonts w:ascii="Times New Roman" w:hAnsi="Times New Roman" w:cs="Times New Roman"/>
          <w:b/>
          <w:bCs/>
          <w:i/>
          <w:iCs/>
          <w:color w:val="000000" w:themeColor="text1"/>
          <w:sz w:val="22"/>
          <w:szCs w:val="22"/>
          <w:lang w:val="vi-VN"/>
        </w:rPr>
      </w:pPr>
      <w:bookmarkStart w:id="262" w:name="_Toc220056396"/>
      <w:bookmarkStart w:id="263" w:name="_Toc220056685"/>
      <w:bookmarkStart w:id="264" w:name="_Toc220065503"/>
      <w:bookmarkStart w:id="265" w:name="_Toc220069868"/>
      <w:r w:rsidRPr="00826096">
        <w:rPr>
          <w:rFonts w:ascii="Times New Roman" w:hAnsi="Times New Roman" w:cs="Times New Roman"/>
          <w:b/>
          <w:bCs/>
          <w:i/>
          <w:iCs/>
          <w:color w:val="000000" w:themeColor="text1"/>
          <w:sz w:val="22"/>
          <w:szCs w:val="22"/>
          <w:lang w:val="vi-VN"/>
        </w:rPr>
        <w:t>1.1.2 Đặc điểm của kinh tế đêm</w:t>
      </w:r>
      <w:bookmarkEnd w:id="262"/>
      <w:bookmarkEnd w:id="263"/>
      <w:bookmarkEnd w:id="264"/>
      <w:bookmarkEnd w:id="265"/>
    </w:p>
    <w:p w14:paraId="1B05C946" w14:textId="0C1EAE36" w:rsidR="002876FA" w:rsidRPr="00826096" w:rsidRDefault="002876FA" w:rsidP="004147F7">
      <w:pPr>
        <w:spacing w:line="288"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i/>
          <w:iCs/>
          <w:color w:val="000000" w:themeColor="text1"/>
          <w:sz w:val="22"/>
          <w:szCs w:val="22"/>
          <w:lang w:val="vi-VN"/>
        </w:rPr>
        <w:t>Thứ nhất,</w:t>
      </w:r>
      <w:r w:rsidRPr="00826096">
        <w:rPr>
          <w:rFonts w:ascii="Times New Roman" w:hAnsi="Times New Roman" w:cs="Times New Roman"/>
          <w:color w:val="000000" w:themeColor="text1"/>
          <w:sz w:val="22"/>
          <w:szCs w:val="22"/>
          <w:lang w:val="vi-VN"/>
        </w:rPr>
        <w:t xml:space="preserve"> về mục tiêu kinh tế, KTĐ là hoạt động kinh tế nhằm mục tiêu kinh doanh có lợi nhuận. </w:t>
      </w:r>
    </w:p>
    <w:p w14:paraId="1D64E22A" w14:textId="2F8278B9" w:rsidR="002876FA" w:rsidRPr="00826096" w:rsidRDefault="002876FA" w:rsidP="004147F7">
      <w:pPr>
        <w:spacing w:line="288"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i/>
          <w:iCs/>
          <w:color w:val="000000" w:themeColor="text1"/>
          <w:sz w:val="22"/>
          <w:szCs w:val="22"/>
          <w:lang w:val="vi-VN"/>
        </w:rPr>
        <w:t>Thứ hai,</w:t>
      </w:r>
      <w:r w:rsidRPr="00826096">
        <w:rPr>
          <w:rFonts w:ascii="Times New Roman" w:hAnsi="Times New Roman" w:cs="Times New Roman"/>
          <w:color w:val="000000" w:themeColor="text1"/>
          <w:sz w:val="22"/>
          <w:szCs w:val="22"/>
          <w:lang w:val="vi-VN"/>
        </w:rPr>
        <w:t xml:space="preserve">thành phần tham gia vào hoạt động KTĐ thường đa </w:t>
      </w:r>
      <w:r w:rsidRPr="00C34F51">
        <w:rPr>
          <w:rFonts w:ascii="Times New Roman" w:hAnsi="Times New Roman" w:cs="Times New Roman"/>
          <w:color w:val="000000" w:themeColor="text1"/>
          <w:spacing w:val="-4"/>
          <w:sz w:val="22"/>
          <w:szCs w:val="22"/>
          <w:lang w:val="vi-VN"/>
        </w:rPr>
        <w:t>dạng bao gồm các đối tượng cung cấp dịch vụ và đối tượng thụ hưởng dịch vụ như sau: (1) Người cung ứng thường</w:t>
      </w:r>
      <w:r w:rsidR="00247B1A" w:rsidRPr="00C34F51">
        <w:rPr>
          <w:rFonts w:ascii="Times New Roman" w:hAnsi="Times New Roman" w:cs="Times New Roman"/>
          <w:color w:val="000000" w:themeColor="text1"/>
          <w:spacing w:val="-4"/>
          <w:sz w:val="22"/>
          <w:szCs w:val="22"/>
          <w:lang w:val="vi-VN"/>
        </w:rPr>
        <w:t xml:space="preserve">; </w:t>
      </w:r>
      <w:r w:rsidRPr="00C34F51">
        <w:rPr>
          <w:rFonts w:ascii="Times New Roman" w:hAnsi="Times New Roman" w:cs="Times New Roman"/>
          <w:color w:val="000000" w:themeColor="text1"/>
          <w:spacing w:val="-4"/>
          <w:sz w:val="22"/>
          <w:szCs w:val="22"/>
          <w:lang w:val="vi-VN"/>
        </w:rPr>
        <w:t>(2) Người tiêu dùng</w:t>
      </w:r>
      <w:r w:rsidRPr="00826096">
        <w:rPr>
          <w:rFonts w:ascii="Times New Roman" w:hAnsi="Times New Roman" w:cs="Times New Roman"/>
          <w:color w:val="000000" w:themeColor="text1"/>
          <w:sz w:val="22"/>
          <w:szCs w:val="22"/>
          <w:lang w:val="vi-VN"/>
        </w:rPr>
        <w:t xml:space="preserve"> thường </w:t>
      </w:r>
    </w:p>
    <w:p w14:paraId="73338212" w14:textId="224AEF36" w:rsidR="002876FA" w:rsidRPr="00826096" w:rsidRDefault="002876FA" w:rsidP="004147F7">
      <w:pPr>
        <w:spacing w:line="288"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i/>
          <w:iCs/>
          <w:color w:val="000000" w:themeColor="text1"/>
          <w:sz w:val="22"/>
          <w:szCs w:val="22"/>
          <w:lang w:val="vi-VN"/>
        </w:rPr>
        <w:t>Thứ ba,</w:t>
      </w:r>
      <w:r w:rsidRPr="00826096">
        <w:rPr>
          <w:rFonts w:ascii="Times New Roman" w:hAnsi="Times New Roman" w:cs="Times New Roman"/>
          <w:color w:val="000000" w:themeColor="text1"/>
          <w:sz w:val="22"/>
          <w:szCs w:val="22"/>
          <w:lang w:val="vi-VN"/>
        </w:rPr>
        <w:t xml:space="preserve"> không gian của các hoạt động KTĐ thường tập trung ở những đô thị lớn hoặc những khu vực du lịch phát triển so với những khu vực khác. </w:t>
      </w:r>
    </w:p>
    <w:p w14:paraId="0ADAA68D" w14:textId="77777777" w:rsidR="002876FA" w:rsidRPr="00826096" w:rsidRDefault="002876FA" w:rsidP="004147F7">
      <w:pPr>
        <w:spacing w:line="288" w:lineRule="auto"/>
        <w:jc w:val="both"/>
        <w:outlineLvl w:val="0"/>
        <w:rPr>
          <w:rFonts w:ascii="Times New Roman" w:hAnsi="Times New Roman" w:cs="Times New Roman"/>
          <w:b/>
          <w:bCs/>
          <w:i/>
          <w:iCs/>
          <w:color w:val="000000" w:themeColor="text1"/>
          <w:sz w:val="22"/>
          <w:szCs w:val="22"/>
          <w:lang w:val="vi-VN"/>
        </w:rPr>
      </w:pPr>
      <w:bookmarkStart w:id="266" w:name="_Toc220065504"/>
      <w:bookmarkStart w:id="267" w:name="_Toc220069869"/>
      <w:r w:rsidRPr="00826096">
        <w:rPr>
          <w:rFonts w:ascii="Times New Roman" w:hAnsi="Times New Roman" w:cs="Times New Roman"/>
          <w:b/>
          <w:bCs/>
          <w:i/>
          <w:iCs/>
          <w:color w:val="000000" w:themeColor="text1"/>
          <w:sz w:val="22"/>
          <w:szCs w:val="22"/>
          <w:lang w:val="vi-VN"/>
        </w:rPr>
        <w:t>1.1.3 Vai trò của kinh tế đêm</w:t>
      </w:r>
      <w:bookmarkEnd w:id="266"/>
      <w:bookmarkEnd w:id="267"/>
    </w:p>
    <w:p w14:paraId="4A2F2729" w14:textId="77777777" w:rsidR="002876FA" w:rsidRPr="00826096" w:rsidRDefault="002876FA" w:rsidP="004147F7">
      <w:pPr>
        <w:spacing w:line="288"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i/>
          <w:iCs/>
          <w:color w:val="000000" w:themeColor="text1"/>
          <w:sz w:val="22"/>
          <w:szCs w:val="22"/>
          <w:lang w:val="vi-VN"/>
        </w:rPr>
        <w:t>Thứ nhất,</w:t>
      </w:r>
      <w:r w:rsidRPr="00826096">
        <w:rPr>
          <w:rFonts w:ascii="Times New Roman" w:hAnsi="Times New Roman" w:cs="Times New Roman"/>
          <w:color w:val="000000" w:themeColor="text1"/>
          <w:sz w:val="22"/>
          <w:szCs w:val="22"/>
          <w:lang w:val="vi-VN"/>
        </w:rPr>
        <w:t xml:space="preserve"> KTĐ góp phần tăng trưởng kinh tế đối với mỗi địa phương và cả quốc gia.</w:t>
      </w:r>
    </w:p>
    <w:p w14:paraId="2D8E631D" w14:textId="2FC7B7B8" w:rsidR="002876FA" w:rsidRPr="00826096" w:rsidRDefault="002876FA" w:rsidP="004147F7">
      <w:pPr>
        <w:spacing w:line="288"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i/>
          <w:iCs/>
          <w:color w:val="000000" w:themeColor="text1"/>
          <w:sz w:val="22"/>
          <w:szCs w:val="22"/>
          <w:lang w:val="vi-VN"/>
        </w:rPr>
        <w:t>Thứ hai,</w:t>
      </w:r>
      <w:r w:rsidRPr="00826096">
        <w:rPr>
          <w:rFonts w:ascii="Times New Roman" w:hAnsi="Times New Roman" w:cs="Times New Roman"/>
          <w:color w:val="000000" w:themeColor="text1"/>
          <w:sz w:val="22"/>
          <w:szCs w:val="22"/>
          <w:lang w:val="vi-VN"/>
        </w:rPr>
        <w:t xml:space="preserve"> KTĐ góp phần tiết kiệm nguồn lực cho doanh nghiệp và cho xã hội. </w:t>
      </w:r>
    </w:p>
    <w:p w14:paraId="4A7D269A" w14:textId="77777777" w:rsidR="002876FA" w:rsidRPr="00826096" w:rsidRDefault="002876FA" w:rsidP="004147F7">
      <w:pPr>
        <w:spacing w:line="288"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i/>
          <w:iCs/>
          <w:color w:val="000000" w:themeColor="text1"/>
          <w:sz w:val="22"/>
          <w:szCs w:val="22"/>
          <w:lang w:val="vi-VN"/>
        </w:rPr>
        <w:t>Thứ ba,</w:t>
      </w:r>
      <w:r w:rsidRPr="00826096">
        <w:rPr>
          <w:rFonts w:ascii="Times New Roman" w:hAnsi="Times New Roman" w:cs="Times New Roman"/>
          <w:color w:val="000000" w:themeColor="text1"/>
          <w:sz w:val="22"/>
          <w:szCs w:val="22"/>
          <w:lang w:val="vi-VN"/>
        </w:rPr>
        <w:t xml:space="preserve"> KTĐ góp phần tạo thêm nhiều cơ hội việc làm, nâng cao chất lượng cuộc sống trong bối cảnh đô thị hóa mạnh mẽ.</w:t>
      </w:r>
    </w:p>
    <w:p w14:paraId="32E9956C" w14:textId="77777777" w:rsidR="002876FA" w:rsidRPr="00826096" w:rsidRDefault="002876FA" w:rsidP="004147F7">
      <w:pPr>
        <w:spacing w:line="288"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i/>
          <w:iCs/>
          <w:color w:val="000000" w:themeColor="text1"/>
          <w:sz w:val="22"/>
          <w:szCs w:val="22"/>
          <w:lang w:val="vi-VN"/>
        </w:rPr>
        <w:t>Thứ tư,</w:t>
      </w:r>
      <w:r w:rsidRPr="00826096">
        <w:rPr>
          <w:rFonts w:ascii="Times New Roman" w:hAnsi="Times New Roman" w:cs="Times New Roman"/>
          <w:color w:val="000000" w:themeColor="text1"/>
          <w:sz w:val="22"/>
          <w:szCs w:val="22"/>
          <w:lang w:val="vi-VN"/>
        </w:rPr>
        <w:t xml:space="preserve"> KTĐ góp phần phát triển các ngành nghề kinh tế khác, đặc biệt là lĩnh vực du lịch.</w:t>
      </w:r>
    </w:p>
    <w:p w14:paraId="4CB53420" w14:textId="77777777" w:rsidR="002876FA" w:rsidRPr="00826096" w:rsidRDefault="002876FA" w:rsidP="004147F7">
      <w:pPr>
        <w:spacing w:line="288"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i/>
          <w:iCs/>
          <w:color w:val="000000" w:themeColor="text1"/>
          <w:sz w:val="22"/>
          <w:szCs w:val="22"/>
          <w:lang w:val="vi-VN"/>
        </w:rPr>
        <w:t>Thứ năm,</w:t>
      </w:r>
      <w:r w:rsidRPr="00826096">
        <w:rPr>
          <w:rFonts w:ascii="Times New Roman" w:hAnsi="Times New Roman" w:cs="Times New Roman"/>
          <w:color w:val="000000" w:themeColor="text1"/>
          <w:sz w:val="22"/>
          <w:szCs w:val="22"/>
          <w:lang w:val="vi-VN"/>
        </w:rPr>
        <w:t xml:space="preserve"> KTĐ góp phần gia tăng phát triển các ngành công nghiệp sáng tạo, phát triển các yếu tố văn hóa mang bản sắc địa phương và quốc gia.</w:t>
      </w:r>
    </w:p>
    <w:p w14:paraId="73B0ED30" w14:textId="77777777" w:rsidR="002876FA" w:rsidRPr="00826096" w:rsidRDefault="002876FA" w:rsidP="004147F7">
      <w:pPr>
        <w:spacing w:line="288" w:lineRule="auto"/>
        <w:jc w:val="both"/>
        <w:outlineLvl w:val="0"/>
        <w:rPr>
          <w:rFonts w:ascii="Times New Roman" w:hAnsi="Times New Roman" w:cs="Times New Roman"/>
          <w:color w:val="000000" w:themeColor="text1"/>
          <w:sz w:val="22"/>
          <w:szCs w:val="22"/>
          <w:lang w:val="vi-VN"/>
        </w:rPr>
      </w:pPr>
      <w:bookmarkStart w:id="268" w:name="_Toc197416664"/>
      <w:bookmarkStart w:id="269" w:name="_Toc197533087"/>
      <w:bookmarkStart w:id="270" w:name="_Toc197533358"/>
      <w:bookmarkStart w:id="271" w:name="_Toc197533584"/>
      <w:bookmarkStart w:id="272" w:name="_Toc198204267"/>
      <w:bookmarkStart w:id="273" w:name="_Toc198204496"/>
      <w:bookmarkStart w:id="274" w:name="_Toc198204601"/>
      <w:bookmarkStart w:id="275" w:name="_Toc198204706"/>
      <w:bookmarkStart w:id="276" w:name="_Toc199343016"/>
      <w:bookmarkStart w:id="277" w:name="_Toc199343237"/>
      <w:bookmarkStart w:id="278" w:name="_Toc199831944"/>
      <w:bookmarkStart w:id="279" w:name="_Toc220056397"/>
      <w:bookmarkStart w:id="280" w:name="_Toc220056686"/>
      <w:bookmarkStart w:id="281" w:name="_Toc220065505"/>
      <w:bookmarkStart w:id="282" w:name="_Toc220069870"/>
      <w:r w:rsidRPr="00826096">
        <w:rPr>
          <w:rFonts w:ascii="Times New Roman" w:hAnsi="Times New Roman" w:cs="Times New Roman"/>
          <w:b/>
          <w:bCs/>
          <w:iCs/>
          <w:color w:val="000000" w:themeColor="text1"/>
          <w:sz w:val="22"/>
          <w:szCs w:val="22"/>
        </w:rPr>
        <w:t>1.2.</w:t>
      </w:r>
      <w:r w:rsidRPr="00826096">
        <w:rPr>
          <w:rFonts w:ascii="Times New Roman" w:hAnsi="Times New Roman" w:cs="Times New Roman"/>
          <w:b/>
          <w:bCs/>
          <w:iCs/>
          <w:color w:val="000000" w:themeColor="text1"/>
          <w:sz w:val="22"/>
          <w:szCs w:val="22"/>
          <w:lang w:val="vi-VN"/>
        </w:rPr>
        <w:t xml:space="preserve"> </w:t>
      </w:r>
      <w:bookmarkStart w:id="283" w:name="_Toc213831740"/>
      <w:r w:rsidRPr="00826096">
        <w:rPr>
          <w:rFonts w:ascii="Times New Roman" w:hAnsi="Times New Roman" w:cs="Times New Roman"/>
          <w:b/>
          <w:bCs/>
          <w:iCs/>
          <w:color w:val="000000" w:themeColor="text1"/>
          <w:sz w:val="22"/>
          <w:szCs w:val="22"/>
          <w:lang w:val="vi-VN"/>
        </w:rPr>
        <w:t>Khái niệm, nội dung và mục tiêu  quản lý nhà nước về kinh tế đêm</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658846E4" w14:textId="77777777" w:rsidR="002876FA" w:rsidRPr="00826096" w:rsidRDefault="002876FA" w:rsidP="004147F7">
      <w:pPr>
        <w:tabs>
          <w:tab w:val="left" w:pos="851"/>
          <w:tab w:val="left" w:pos="1134"/>
        </w:tabs>
        <w:spacing w:line="288" w:lineRule="auto"/>
        <w:jc w:val="both"/>
        <w:outlineLvl w:val="0"/>
        <w:rPr>
          <w:rFonts w:ascii="Times New Roman" w:hAnsi="Times New Roman" w:cs="Times New Roman"/>
          <w:b/>
          <w:i/>
          <w:iCs/>
          <w:color w:val="000000" w:themeColor="text1"/>
          <w:sz w:val="22"/>
          <w:szCs w:val="22"/>
          <w:lang w:val="vi-VN"/>
        </w:rPr>
      </w:pPr>
      <w:bookmarkStart w:id="284" w:name="_Toc220056398"/>
      <w:bookmarkStart w:id="285" w:name="_Toc220056687"/>
      <w:bookmarkStart w:id="286" w:name="_Toc220065506"/>
      <w:bookmarkStart w:id="287" w:name="_Toc220069871"/>
      <w:r w:rsidRPr="00826096">
        <w:rPr>
          <w:rFonts w:ascii="Times New Roman" w:hAnsi="Times New Roman" w:cs="Times New Roman"/>
          <w:b/>
          <w:i/>
          <w:iCs/>
          <w:color w:val="000000" w:themeColor="text1"/>
          <w:sz w:val="22"/>
          <w:szCs w:val="22"/>
        </w:rPr>
        <w:t xml:space="preserve">1.2.1. </w:t>
      </w:r>
      <w:r w:rsidRPr="00826096">
        <w:rPr>
          <w:rFonts w:ascii="Times New Roman" w:hAnsi="Times New Roman" w:cs="Times New Roman"/>
          <w:b/>
          <w:i/>
          <w:iCs/>
          <w:color w:val="000000" w:themeColor="text1"/>
          <w:sz w:val="22"/>
          <w:szCs w:val="22"/>
          <w:lang w:val="vi-VN"/>
        </w:rPr>
        <w:t>Khái niệm quản lý nhà nước về kinh tế đêm</w:t>
      </w:r>
      <w:bookmarkEnd w:id="284"/>
      <w:bookmarkEnd w:id="285"/>
      <w:bookmarkEnd w:id="286"/>
      <w:bookmarkEnd w:id="287"/>
    </w:p>
    <w:p w14:paraId="38148DCB" w14:textId="77777777" w:rsidR="002876FA" w:rsidRPr="00826096" w:rsidRDefault="002876FA" w:rsidP="004147F7">
      <w:pPr>
        <w:spacing w:line="288" w:lineRule="auto"/>
        <w:ind w:firstLine="720"/>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a. Khái niệm quản lý và quản lý nhà nước về kinh tế</w:t>
      </w:r>
    </w:p>
    <w:p w14:paraId="79771CC7" w14:textId="77777777" w:rsidR="002876FA" w:rsidRPr="00826096" w:rsidRDefault="002876FA" w:rsidP="004147F7">
      <w:pPr>
        <w:spacing w:line="281"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lastRenderedPageBreak/>
        <w:t xml:space="preserve">Quản lý nhà nước về kinh tế: </w:t>
      </w:r>
      <w:r w:rsidRPr="00826096">
        <w:rPr>
          <w:rFonts w:ascii="Times New Roman" w:hAnsi="Times New Roman" w:cs="Times New Roman"/>
          <w:i/>
          <w:iCs/>
          <w:color w:val="000000" w:themeColor="text1"/>
          <w:sz w:val="22"/>
          <w:szCs w:val="22"/>
          <w:lang w:val="vi-VN"/>
        </w:rPr>
        <w:t>“Đó là quá trình tác động có tổ chức và bằng quyền lực của Nhà nước tới nền kinh tế nhằm sử dụng có hiệu quả các nguồn lực trong và ngoài nước, tận dụng tốt nhất các cơ hội có thể có để đạt mục tiêu đã xác định về phát triển kinh tế của đất nước trong từng giai đoạn”</w:t>
      </w:r>
      <w:r w:rsidRPr="00826096">
        <w:rPr>
          <w:rFonts w:ascii="Times New Roman" w:hAnsi="Times New Roman" w:cs="Times New Roman"/>
          <w:color w:val="000000" w:themeColor="text1"/>
          <w:sz w:val="22"/>
          <w:szCs w:val="22"/>
          <w:lang w:val="vi-VN"/>
        </w:rPr>
        <w:t>(Đỗ Hoàng Toàn, Mai Văn Bưu, 2008).</w:t>
      </w:r>
    </w:p>
    <w:p w14:paraId="604DA746" w14:textId="77777777" w:rsidR="002876FA" w:rsidRPr="00826096" w:rsidRDefault="002876FA" w:rsidP="004147F7">
      <w:pPr>
        <w:spacing w:line="281" w:lineRule="auto"/>
        <w:ind w:firstLine="720"/>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 xml:space="preserve">b. Khái niệm quản lý nhà nước về kinh tế đêm </w:t>
      </w:r>
    </w:p>
    <w:p w14:paraId="056FB4F6" w14:textId="65C4746C" w:rsidR="002876FA" w:rsidRPr="00DB0518" w:rsidRDefault="002243D7" w:rsidP="004147F7">
      <w:pPr>
        <w:spacing w:line="281" w:lineRule="auto"/>
        <w:ind w:firstLine="720"/>
        <w:jc w:val="both"/>
        <w:rPr>
          <w:rFonts w:ascii="Times New Roman" w:hAnsi="Times New Roman" w:cs="Times New Roman"/>
          <w:color w:val="000000" w:themeColor="text1"/>
          <w:sz w:val="22"/>
          <w:szCs w:val="22"/>
          <w:lang w:val="vi-VN"/>
        </w:rPr>
      </w:pPr>
      <w:r>
        <w:rPr>
          <w:rFonts w:ascii="Times New Roman" w:hAnsi="Times New Roman" w:cs="Times New Roman"/>
          <w:color w:val="000000" w:themeColor="text1"/>
          <w:sz w:val="22"/>
          <w:szCs w:val="22"/>
          <w:lang w:val="vi-VN"/>
        </w:rPr>
        <w:t xml:space="preserve">Khái </w:t>
      </w:r>
      <w:r w:rsidR="002876FA" w:rsidRPr="00826096">
        <w:rPr>
          <w:rFonts w:ascii="Times New Roman" w:hAnsi="Times New Roman" w:cs="Times New Roman"/>
          <w:color w:val="000000" w:themeColor="text1"/>
          <w:sz w:val="22"/>
          <w:szCs w:val="22"/>
          <w:lang w:val="vi-VN"/>
        </w:rPr>
        <w:t xml:space="preserve">niệm QLNN về KTĐ trên địa bàn tỉnh/thành phố có thể được hiểu như sau: </w:t>
      </w:r>
      <w:r w:rsidR="002876FA" w:rsidRPr="00826096">
        <w:rPr>
          <w:rFonts w:ascii="Times New Roman" w:hAnsi="Times New Roman" w:cs="Times New Roman"/>
          <w:i/>
          <w:iCs/>
          <w:color w:val="000000" w:themeColor="text1"/>
          <w:sz w:val="22"/>
          <w:szCs w:val="22"/>
          <w:lang w:val="vi-VN"/>
        </w:rPr>
        <w:t>Quản lý nhà nước về kinh tế đêm trên địa bàn tỉnh/thành phố là sự tác động có tổ chức, trực tiếp và bằng quyền lực nhà nước của hệ thống các cơ quan hành chính nhà nước tỉnh/thành phố tới toàn bộ chủ thể, đối tượng và điều kiện diễn ra hoạt động kinh tế đêm trong phạm vi địa giới hành chính của tỉnh/thành phố nhằm đạt được mục tiêu phát triển kinh tế - xã hội của tỉnh/thành phố trong từng giai đoạn xác định.</w:t>
      </w:r>
    </w:p>
    <w:p w14:paraId="5D94DE09" w14:textId="77777777" w:rsidR="002876FA" w:rsidRPr="00826096" w:rsidRDefault="002876FA" w:rsidP="004147F7">
      <w:pPr>
        <w:tabs>
          <w:tab w:val="left" w:pos="851"/>
          <w:tab w:val="left" w:pos="993"/>
        </w:tabs>
        <w:spacing w:line="281" w:lineRule="auto"/>
        <w:jc w:val="both"/>
        <w:outlineLvl w:val="0"/>
        <w:rPr>
          <w:rFonts w:ascii="Times New Roman" w:hAnsi="Times New Roman" w:cs="Times New Roman"/>
          <w:b/>
          <w:bCs/>
          <w:i/>
          <w:iCs/>
          <w:color w:val="000000" w:themeColor="text1"/>
          <w:sz w:val="22"/>
          <w:szCs w:val="22"/>
          <w:lang w:val="vi-VN"/>
        </w:rPr>
      </w:pPr>
      <w:bookmarkStart w:id="288" w:name="_Toc198204268"/>
      <w:bookmarkStart w:id="289" w:name="_Toc198204497"/>
      <w:bookmarkStart w:id="290" w:name="_Toc198204602"/>
      <w:bookmarkStart w:id="291" w:name="_Toc198204707"/>
      <w:bookmarkStart w:id="292" w:name="_Toc199343017"/>
      <w:bookmarkStart w:id="293" w:name="_Toc199343238"/>
      <w:bookmarkStart w:id="294" w:name="_Toc199831945"/>
      <w:bookmarkStart w:id="295" w:name="_Toc213831741"/>
      <w:bookmarkStart w:id="296" w:name="_Toc220056399"/>
      <w:bookmarkStart w:id="297" w:name="_Toc220056688"/>
      <w:bookmarkStart w:id="298" w:name="_Toc220065507"/>
      <w:bookmarkStart w:id="299" w:name="_Toc220069872"/>
      <w:r w:rsidRPr="00826096">
        <w:rPr>
          <w:rFonts w:ascii="Times New Roman" w:hAnsi="Times New Roman" w:cs="Times New Roman"/>
          <w:b/>
          <w:bCs/>
          <w:i/>
          <w:iCs/>
          <w:color w:val="000000" w:themeColor="text1"/>
          <w:sz w:val="22"/>
          <w:szCs w:val="22"/>
          <w:lang w:val="vi-VN"/>
        </w:rPr>
        <w:t>1.2.2 Nội dung quản lý nhà nước về kinh tế đêm</w:t>
      </w:r>
      <w:bookmarkEnd w:id="288"/>
      <w:bookmarkEnd w:id="289"/>
      <w:bookmarkEnd w:id="290"/>
      <w:bookmarkEnd w:id="291"/>
      <w:bookmarkEnd w:id="292"/>
      <w:bookmarkEnd w:id="293"/>
      <w:r w:rsidRPr="00826096">
        <w:rPr>
          <w:rFonts w:ascii="Times New Roman" w:hAnsi="Times New Roman" w:cs="Times New Roman"/>
          <w:b/>
          <w:bCs/>
          <w:i/>
          <w:iCs/>
          <w:color w:val="000000" w:themeColor="text1"/>
          <w:sz w:val="22"/>
          <w:szCs w:val="22"/>
          <w:lang w:val="vi-VN"/>
        </w:rPr>
        <w:t xml:space="preserve"> trên địa bàn tỉnh/thành phố</w:t>
      </w:r>
      <w:bookmarkEnd w:id="294"/>
      <w:bookmarkEnd w:id="295"/>
      <w:bookmarkEnd w:id="296"/>
      <w:bookmarkEnd w:id="297"/>
      <w:bookmarkEnd w:id="298"/>
      <w:bookmarkEnd w:id="299"/>
    </w:p>
    <w:p w14:paraId="1270AC5C" w14:textId="77777777" w:rsidR="002876FA" w:rsidRPr="00826096" w:rsidRDefault="002876FA" w:rsidP="004147F7">
      <w:pPr>
        <w:spacing w:line="281" w:lineRule="auto"/>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1.2.2.1. Xây dựng và ban hành các văn bản quản lý nhà nước về kinh tế đêm</w:t>
      </w:r>
    </w:p>
    <w:p w14:paraId="67656BBD" w14:textId="4867107B" w:rsidR="002876FA" w:rsidRPr="00826096" w:rsidRDefault="002876FA" w:rsidP="004147F7">
      <w:pPr>
        <w:spacing w:line="281"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Hệ thống văn bản quản lý về kinh tế đêm trên địa bàn tỉnh/thành phố bao gồm các văn bản quy phạm pháp luật do Hội đồng nhân dân tỉnh/thành phố ban hành (Nghị quyết) và do Ủy ban nhân dân tỉnh/thành phố ban hành (Quyết định), cùng với các văn bản chỉ đạo, điều hành khác về các lĩnh vực hoạt động vào ban đêm do các cơ quan quản lý nhà nước tỉnh/thành phố ban hành</w:t>
      </w:r>
      <w:r w:rsidR="00197C5A" w:rsidRPr="00826096">
        <w:rPr>
          <w:rFonts w:ascii="Times New Roman" w:hAnsi="Times New Roman" w:cs="Times New Roman"/>
          <w:color w:val="000000" w:themeColor="text1"/>
          <w:sz w:val="22"/>
          <w:szCs w:val="22"/>
          <w:lang w:val="vi-VN"/>
        </w:rPr>
        <w:t>.</w:t>
      </w:r>
      <w:r w:rsidR="005B1D99" w:rsidRPr="00826096">
        <w:rPr>
          <w:rFonts w:ascii="Times New Roman" w:hAnsi="Times New Roman" w:cs="Times New Roman"/>
          <w:color w:val="000000" w:themeColor="text1"/>
          <w:sz w:val="22"/>
          <w:szCs w:val="22"/>
          <w:lang w:val="vi-VN"/>
        </w:rPr>
        <w:t xml:space="preserve"> </w:t>
      </w:r>
    </w:p>
    <w:p w14:paraId="7EDFFE3F" w14:textId="77777777" w:rsidR="002876FA" w:rsidRPr="00826096" w:rsidRDefault="002876FA" w:rsidP="004147F7">
      <w:pPr>
        <w:spacing w:line="281" w:lineRule="auto"/>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1.2.2.2 Tổ chức quản lý nhà nước về kinh tế đêm</w:t>
      </w:r>
    </w:p>
    <w:p w14:paraId="7229B97C" w14:textId="77777777" w:rsidR="002876FA" w:rsidRPr="00826096" w:rsidRDefault="002876FA" w:rsidP="004147F7">
      <w:pPr>
        <w:spacing w:line="281" w:lineRule="auto"/>
        <w:ind w:firstLine="720"/>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a. Tổ chức bộ máy quản lý nhà nước về kinh tế đêm</w:t>
      </w:r>
    </w:p>
    <w:p w14:paraId="791AAF60" w14:textId="0A30005F" w:rsidR="002876FA" w:rsidRPr="00826096" w:rsidRDefault="002876FA" w:rsidP="004147F7">
      <w:pPr>
        <w:spacing w:line="281"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Đối với QLNN về KTĐ trên địa bàn tỉnh/thành phố thì Ủy ban nhân dân tỉnh, thành phố chịu trách nhiệm chính trong việc tổ chức QLNN về KTĐ trên địa bản tỉnh/thành phố.</w:t>
      </w:r>
      <w:r w:rsidR="00DB0518">
        <w:rPr>
          <w:rFonts w:ascii="Times New Roman" w:hAnsi="Times New Roman" w:cs="Times New Roman"/>
          <w:color w:val="000000" w:themeColor="text1"/>
          <w:sz w:val="22"/>
          <w:szCs w:val="22"/>
          <w:lang w:val="vi-VN"/>
        </w:rPr>
        <w:t xml:space="preserve"> </w:t>
      </w:r>
      <w:r w:rsidRPr="00826096">
        <w:rPr>
          <w:rFonts w:ascii="Times New Roman" w:hAnsi="Times New Roman" w:cs="Times New Roman"/>
          <w:color w:val="000000" w:themeColor="text1"/>
          <w:sz w:val="22"/>
          <w:szCs w:val="22"/>
          <w:lang w:val="vi-VN"/>
        </w:rPr>
        <w:t xml:space="preserve">Ngoài ra UBND Thành phố phối kết hợp với các cơ quan </w:t>
      </w:r>
      <w:r w:rsidR="00DB0518">
        <w:rPr>
          <w:rFonts w:ascii="Times New Roman" w:hAnsi="Times New Roman" w:cs="Times New Roman"/>
          <w:color w:val="000000" w:themeColor="text1"/>
          <w:sz w:val="22"/>
          <w:szCs w:val="22"/>
          <w:lang w:val="vi-VN"/>
        </w:rPr>
        <w:t>S</w:t>
      </w:r>
      <w:r w:rsidRPr="00826096">
        <w:rPr>
          <w:rFonts w:ascii="Times New Roman" w:hAnsi="Times New Roman" w:cs="Times New Roman"/>
          <w:color w:val="000000" w:themeColor="text1"/>
          <w:sz w:val="22"/>
          <w:szCs w:val="22"/>
          <w:lang w:val="vi-VN"/>
        </w:rPr>
        <w:t>ở</w:t>
      </w:r>
      <w:r w:rsidR="00DB0518">
        <w:rPr>
          <w:rFonts w:ascii="Times New Roman" w:hAnsi="Times New Roman" w:cs="Times New Roman"/>
          <w:color w:val="000000" w:themeColor="text1"/>
          <w:sz w:val="22"/>
          <w:szCs w:val="22"/>
          <w:lang w:val="vi-VN"/>
        </w:rPr>
        <w:t>,</w:t>
      </w:r>
      <w:r w:rsidRPr="00826096">
        <w:rPr>
          <w:rFonts w:ascii="Times New Roman" w:hAnsi="Times New Roman" w:cs="Times New Roman"/>
          <w:color w:val="000000" w:themeColor="text1"/>
          <w:sz w:val="22"/>
          <w:szCs w:val="22"/>
          <w:lang w:val="vi-VN"/>
        </w:rPr>
        <w:t xml:space="preserve"> ban ngành khác căn cứ chức năng quản lý nhà nước của mình để rà soát, xác định các vấn đề liên quan </w:t>
      </w:r>
      <w:r w:rsidRPr="00826096">
        <w:rPr>
          <w:rFonts w:ascii="Times New Roman" w:hAnsi="Times New Roman" w:cs="Times New Roman"/>
          <w:color w:val="000000" w:themeColor="text1"/>
          <w:sz w:val="22"/>
          <w:szCs w:val="22"/>
          <w:lang w:val="vi-VN"/>
        </w:rPr>
        <w:lastRenderedPageBreak/>
        <w:t>đến kinh tế đêm, xây dựng đề án, quy chế phối hợp quản lý hoạt động kinh tế đêm và đề xuất chính sách sửa đổi, bổ sung phù hợp.</w:t>
      </w:r>
    </w:p>
    <w:p w14:paraId="1EE1E15F" w14:textId="77777777" w:rsidR="002876FA" w:rsidRPr="00826096" w:rsidRDefault="002876FA" w:rsidP="00E1780F">
      <w:pPr>
        <w:spacing w:line="276" w:lineRule="auto"/>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b.  Đầu tư phát triển kinh tế đêm</w:t>
      </w:r>
    </w:p>
    <w:p w14:paraId="18221129" w14:textId="77777777" w:rsidR="002876FA" w:rsidRPr="00826096" w:rsidRDefault="002876FA" w:rsidP="00E1780F">
      <w:pPr>
        <w:spacing w:line="276"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Thu hút đầu tư cho phát triển KTĐ của địa phương cấp tỉnh, thành phố bao gồm xác định được chính sách thu hút đầu tư phát triển KTĐ đảm bảo tính hấp dẫn, được công bố công khai, minh bạch; thủ tục thẩm định dự án đầu tư phát triển KTĐ của địa phương phải chặt chẽ, hợp pháp và theo hướng đơn giản hóa; các dự án đầu tư phải đem lại hiệu quả cho phát triển KTĐ của tỉnh, thành phố.</w:t>
      </w:r>
    </w:p>
    <w:p w14:paraId="6DF90D89" w14:textId="77777777" w:rsidR="002876FA" w:rsidRPr="00826096" w:rsidRDefault="002876FA" w:rsidP="00E1780F">
      <w:pPr>
        <w:spacing w:line="276" w:lineRule="auto"/>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c. Công nhận khu, điểm và cấp phép kinh doanh cho các chủ thể tham gia hoạt động kinh tế đêm</w:t>
      </w:r>
    </w:p>
    <w:p w14:paraId="06893117" w14:textId="512D6A3D" w:rsidR="002876FA" w:rsidRPr="00826096" w:rsidRDefault="002876FA" w:rsidP="00E1780F">
      <w:pPr>
        <w:spacing w:line="276"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 xml:space="preserve">Quá trình xem xét và ra quyết định công nhận hoặc cấp phép kinh doanh cho các chủ thể tham gia hoạt động KTĐ được chính quyền địa phương, mà trực tiếp là Ủy ban nhân dân tỉnh/thành phố, thực hiện dựa trên một loạt các căn cứ pháp lý và thực tiễn. </w:t>
      </w:r>
    </w:p>
    <w:p w14:paraId="1DED075F" w14:textId="77777777" w:rsidR="002876FA" w:rsidRPr="00826096" w:rsidRDefault="002876FA" w:rsidP="00E1780F">
      <w:pPr>
        <w:spacing w:line="276" w:lineRule="auto"/>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d. Tổ chức tuyên truyền và xúc tiến quảng bá kinh tế đêm</w:t>
      </w:r>
    </w:p>
    <w:p w14:paraId="2A5366BB" w14:textId="009DBC89" w:rsidR="002876FA" w:rsidRPr="00826096" w:rsidRDefault="002876FA" w:rsidP="00E1780F">
      <w:pPr>
        <w:spacing w:line="276"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 xml:space="preserve">Trong tổng thể các nội dung quản lý nhà nước về KTĐ trên địa bàn tỉnh/thành phố, công tác thông tin, tuyên truyền về chủ trương và chính sách phát triển giữ một vai trò thiết yếu, nhằm kiến tạo sự đồng thuận xã hội và tạo lập môi trường thuận lợi cho việc triển khai. </w:t>
      </w:r>
      <w:r w:rsidR="00197C5A" w:rsidRPr="00826096">
        <w:rPr>
          <w:rFonts w:ascii="Times New Roman" w:hAnsi="Times New Roman" w:cs="Times New Roman"/>
          <w:color w:val="000000" w:themeColor="text1"/>
          <w:sz w:val="22"/>
          <w:szCs w:val="22"/>
          <w:lang w:val="vi-VN"/>
        </w:rPr>
        <w:t>V</w:t>
      </w:r>
      <w:r w:rsidRPr="00826096">
        <w:rPr>
          <w:rFonts w:ascii="Times New Roman" w:hAnsi="Times New Roman" w:cs="Times New Roman"/>
          <w:color w:val="000000" w:themeColor="text1"/>
          <w:sz w:val="22"/>
          <w:szCs w:val="22"/>
          <w:lang w:val="vi-VN"/>
        </w:rPr>
        <w:t xml:space="preserve">iệc tổ chức các chương trình xúc tiến và quảng bá KTĐ là một nhiệm vụ quan trọng khác của chính quyền tỉnh/thành phố, nhằm kích thích nhu cầu thị trường và xây dựng hình ảnh, thương hiệu đặc trưng cho KTĐ địa phương. </w:t>
      </w:r>
    </w:p>
    <w:p w14:paraId="5C98D2B9" w14:textId="77273CFA" w:rsidR="002876FA" w:rsidRPr="00826096" w:rsidRDefault="002876FA" w:rsidP="00E1780F">
      <w:pPr>
        <w:spacing w:line="276" w:lineRule="auto"/>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 xml:space="preserve">1.2.2.3. Tổ chức </w:t>
      </w:r>
      <w:r w:rsidR="000109EC" w:rsidRPr="00826096">
        <w:rPr>
          <w:rFonts w:ascii="Times New Roman" w:hAnsi="Times New Roman" w:cs="Times New Roman"/>
          <w:i/>
          <w:iCs/>
          <w:color w:val="000000" w:themeColor="text1"/>
          <w:sz w:val="22"/>
          <w:szCs w:val="22"/>
          <w:lang w:val="vi-VN"/>
        </w:rPr>
        <w:t>kiểm tra, giám sát, giải quyết khiếu nại</w:t>
      </w:r>
      <w:r w:rsidRPr="00826096">
        <w:rPr>
          <w:rFonts w:ascii="Times New Roman" w:hAnsi="Times New Roman" w:cs="Times New Roman"/>
          <w:i/>
          <w:iCs/>
          <w:color w:val="000000" w:themeColor="text1"/>
          <w:sz w:val="22"/>
          <w:szCs w:val="22"/>
          <w:lang w:val="vi-VN"/>
        </w:rPr>
        <w:t xml:space="preserve">, tố cáo và xử lý vi phạm </w:t>
      </w:r>
    </w:p>
    <w:p w14:paraId="34E118CE" w14:textId="5524FCBC" w:rsidR="002876FA" w:rsidRPr="00826096" w:rsidRDefault="002876FA" w:rsidP="00E1780F">
      <w:pPr>
        <w:spacing w:line="276" w:lineRule="auto"/>
        <w:ind w:firstLine="720"/>
        <w:jc w:val="both"/>
        <w:rPr>
          <w:rFonts w:ascii="Times New Roman" w:hAnsi="Times New Roman" w:cs="Times New Roman"/>
          <w:color w:val="000000" w:themeColor="text1"/>
          <w:spacing w:val="2"/>
          <w:sz w:val="22"/>
          <w:szCs w:val="22"/>
          <w:lang w:val="vi-VN"/>
        </w:rPr>
      </w:pPr>
      <w:r w:rsidRPr="00826096">
        <w:rPr>
          <w:rFonts w:ascii="Times New Roman" w:hAnsi="Times New Roman" w:cs="Times New Roman"/>
          <w:color w:val="000000" w:themeColor="text1"/>
          <w:spacing w:val="2"/>
          <w:sz w:val="22"/>
          <w:szCs w:val="22"/>
          <w:lang w:val="vi-VN"/>
        </w:rPr>
        <w:t xml:space="preserve">Cơ quan QLNN về KTĐ ở địa phương chịu trách nhiệm chỉ đạo, phối hợp với các CQĐP các cấp tổ chức thực hiện </w:t>
      </w:r>
      <w:r w:rsidR="000109EC" w:rsidRPr="00826096">
        <w:rPr>
          <w:rFonts w:ascii="Times New Roman" w:hAnsi="Times New Roman" w:cs="Times New Roman"/>
          <w:color w:val="000000" w:themeColor="text1"/>
          <w:spacing w:val="2"/>
          <w:sz w:val="22"/>
          <w:szCs w:val="22"/>
          <w:lang w:val="vi-VN"/>
        </w:rPr>
        <w:t xml:space="preserve">kiểm tra, giám sát, </w:t>
      </w:r>
      <w:r w:rsidRPr="00826096">
        <w:rPr>
          <w:rFonts w:ascii="Times New Roman" w:hAnsi="Times New Roman" w:cs="Times New Roman"/>
          <w:color w:val="000000" w:themeColor="text1"/>
          <w:spacing w:val="2"/>
          <w:sz w:val="22"/>
          <w:szCs w:val="22"/>
          <w:lang w:val="vi-VN"/>
        </w:rPr>
        <w:t xml:space="preserve">các hoạt động sản xuất, kinh doanh và tiêu dùng đêm trong phạm vi địa phương mình quản lý. Chính quyền và các bộ phận chức năng địa phương chủ động tiến hành </w:t>
      </w:r>
      <w:r w:rsidR="000109EC" w:rsidRPr="00826096">
        <w:rPr>
          <w:rFonts w:ascii="Times New Roman" w:hAnsi="Times New Roman" w:cs="Times New Roman"/>
          <w:color w:val="000000" w:themeColor="text1"/>
          <w:spacing w:val="2"/>
          <w:sz w:val="22"/>
          <w:szCs w:val="22"/>
          <w:lang w:val="vi-VN"/>
        </w:rPr>
        <w:t xml:space="preserve">kiểm tra, giám sát </w:t>
      </w:r>
      <w:r w:rsidRPr="00826096">
        <w:rPr>
          <w:rFonts w:ascii="Times New Roman" w:hAnsi="Times New Roman" w:cs="Times New Roman"/>
          <w:color w:val="000000" w:themeColor="text1"/>
          <w:spacing w:val="2"/>
          <w:sz w:val="22"/>
          <w:szCs w:val="22"/>
          <w:lang w:val="vi-VN"/>
        </w:rPr>
        <w:t>hoạt động KTĐ trên địa bàn.</w:t>
      </w:r>
    </w:p>
    <w:p w14:paraId="71373FE7" w14:textId="4ACC89AF" w:rsidR="002876FA" w:rsidRPr="00826096" w:rsidRDefault="002876FA" w:rsidP="00E1780F">
      <w:pPr>
        <w:pStyle w:val="ListParagraph"/>
        <w:numPr>
          <w:ilvl w:val="2"/>
          <w:numId w:val="29"/>
        </w:numPr>
        <w:tabs>
          <w:tab w:val="left" w:pos="851"/>
          <w:tab w:val="left" w:pos="993"/>
        </w:tabs>
        <w:spacing w:line="276" w:lineRule="auto"/>
        <w:jc w:val="both"/>
        <w:outlineLvl w:val="0"/>
        <w:rPr>
          <w:rFonts w:ascii="Times New Roman" w:hAnsi="Times New Roman" w:cs="Times New Roman"/>
          <w:color w:val="000000" w:themeColor="text1"/>
          <w:sz w:val="22"/>
          <w:szCs w:val="22"/>
          <w:lang w:val="vi-VN"/>
        </w:rPr>
      </w:pPr>
      <w:bookmarkStart w:id="300" w:name="_Toc213831742"/>
      <w:bookmarkStart w:id="301" w:name="_Toc220056400"/>
      <w:bookmarkStart w:id="302" w:name="_Toc220056689"/>
      <w:bookmarkStart w:id="303" w:name="_Toc220065508"/>
      <w:bookmarkStart w:id="304" w:name="_Toc220069873"/>
      <w:r w:rsidRPr="00826096">
        <w:rPr>
          <w:rFonts w:ascii="Times New Roman" w:hAnsi="Times New Roman" w:cs="Times New Roman"/>
          <w:b/>
          <w:bCs/>
          <w:i/>
          <w:iCs/>
          <w:color w:val="000000" w:themeColor="text1"/>
          <w:sz w:val="22"/>
          <w:szCs w:val="22"/>
          <w:lang w:val="vi-VN"/>
        </w:rPr>
        <w:t>Mục tiêu của quản lý nhà nước về kinh tế đêm</w:t>
      </w:r>
      <w:bookmarkEnd w:id="300"/>
      <w:bookmarkEnd w:id="301"/>
      <w:bookmarkEnd w:id="302"/>
      <w:bookmarkEnd w:id="303"/>
      <w:bookmarkEnd w:id="304"/>
      <w:r w:rsidRPr="00826096">
        <w:rPr>
          <w:rFonts w:ascii="Times New Roman" w:hAnsi="Times New Roman" w:cs="Times New Roman"/>
          <w:b/>
          <w:bCs/>
          <w:i/>
          <w:iCs/>
          <w:color w:val="000000" w:themeColor="text1"/>
          <w:sz w:val="22"/>
          <w:szCs w:val="22"/>
          <w:lang w:val="vi-VN"/>
        </w:rPr>
        <w:t xml:space="preserve"> </w:t>
      </w:r>
    </w:p>
    <w:p w14:paraId="6F9B774D" w14:textId="02505A6E" w:rsidR="002876FA" w:rsidRPr="00826096" w:rsidRDefault="002876FA" w:rsidP="00E1780F">
      <w:pPr>
        <w:tabs>
          <w:tab w:val="left" w:pos="851"/>
          <w:tab w:val="left" w:pos="993"/>
        </w:tabs>
        <w:spacing w:line="276" w:lineRule="auto"/>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lastRenderedPageBreak/>
        <w:tab/>
      </w:r>
      <w:bookmarkStart w:id="305" w:name="_Toc213831745"/>
      <w:r w:rsidRPr="00826096">
        <w:rPr>
          <w:rFonts w:ascii="Times New Roman" w:hAnsi="Times New Roman" w:cs="Times New Roman"/>
          <w:i/>
          <w:iCs/>
          <w:color w:val="000000" w:themeColor="text1"/>
          <w:sz w:val="22"/>
          <w:szCs w:val="22"/>
          <w:lang w:val="vi-VN"/>
        </w:rPr>
        <w:t>Thứ nhất</w:t>
      </w:r>
      <w:r w:rsidRPr="00826096">
        <w:rPr>
          <w:rFonts w:ascii="Times New Roman" w:hAnsi="Times New Roman" w:cs="Times New Roman"/>
          <w:color w:val="000000" w:themeColor="text1"/>
          <w:sz w:val="22"/>
          <w:szCs w:val="22"/>
          <w:lang w:val="vi-VN"/>
        </w:rPr>
        <w:t xml:space="preserve">, mục tiêu cốt lõi là thúc đẩy tăng trưởng kinh tế và đa dạng hóa nguồn thu, thông qua việc khai thác tối đa thế mạnh và nguồn tài nguyên sẵn có của địa phương. </w:t>
      </w:r>
      <w:bookmarkEnd w:id="305"/>
    </w:p>
    <w:p w14:paraId="3A3CC4E0" w14:textId="2E3E847E" w:rsidR="002876FA" w:rsidRPr="00826096" w:rsidRDefault="002876FA" w:rsidP="004147F7">
      <w:pPr>
        <w:tabs>
          <w:tab w:val="left" w:pos="851"/>
          <w:tab w:val="left" w:pos="993"/>
        </w:tabs>
        <w:spacing w:line="288" w:lineRule="auto"/>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ab/>
      </w:r>
      <w:bookmarkStart w:id="306" w:name="_Toc213831746"/>
      <w:r w:rsidRPr="00826096">
        <w:rPr>
          <w:rFonts w:ascii="Times New Roman" w:hAnsi="Times New Roman" w:cs="Times New Roman"/>
          <w:i/>
          <w:iCs/>
          <w:color w:val="000000" w:themeColor="text1"/>
          <w:sz w:val="22"/>
          <w:szCs w:val="22"/>
          <w:lang w:val="vi-VN"/>
        </w:rPr>
        <w:t>Thứ hai,</w:t>
      </w:r>
      <w:r w:rsidRPr="00826096">
        <w:rPr>
          <w:rFonts w:ascii="Times New Roman" w:hAnsi="Times New Roman" w:cs="Times New Roman"/>
          <w:color w:val="000000" w:themeColor="text1"/>
          <w:sz w:val="22"/>
          <w:szCs w:val="22"/>
          <w:lang w:val="vi-VN"/>
        </w:rPr>
        <w:t xml:space="preserve"> mục tiêu QLNN bao gồm việc chủ động rà soát, nghiên cứu, xây dựng, điều chỉnh cơ chế chính sách, khung pháp lý</w:t>
      </w:r>
      <w:bookmarkEnd w:id="306"/>
      <w:r w:rsidR="002243D7">
        <w:rPr>
          <w:rFonts w:ascii="Times New Roman" w:hAnsi="Times New Roman" w:cs="Times New Roman"/>
          <w:color w:val="000000" w:themeColor="text1"/>
          <w:sz w:val="22"/>
          <w:szCs w:val="22"/>
          <w:lang w:val="vi-VN"/>
        </w:rPr>
        <w:t>.</w:t>
      </w:r>
    </w:p>
    <w:p w14:paraId="3199CE84" w14:textId="2F6DA5A6" w:rsidR="002876FA" w:rsidRPr="00826096" w:rsidRDefault="002876FA" w:rsidP="004147F7">
      <w:pPr>
        <w:tabs>
          <w:tab w:val="left" w:pos="851"/>
          <w:tab w:val="left" w:pos="993"/>
        </w:tabs>
        <w:spacing w:line="288" w:lineRule="auto"/>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ab/>
      </w:r>
      <w:bookmarkStart w:id="307" w:name="_Toc213831747"/>
      <w:r w:rsidRPr="00826096">
        <w:rPr>
          <w:rFonts w:ascii="Times New Roman" w:hAnsi="Times New Roman" w:cs="Times New Roman"/>
          <w:i/>
          <w:iCs/>
          <w:color w:val="000000" w:themeColor="text1"/>
          <w:sz w:val="22"/>
          <w:szCs w:val="22"/>
          <w:lang w:val="vi-VN"/>
        </w:rPr>
        <w:t>Thứ ba</w:t>
      </w:r>
      <w:r w:rsidRPr="00826096">
        <w:rPr>
          <w:rFonts w:ascii="Times New Roman" w:hAnsi="Times New Roman" w:cs="Times New Roman"/>
          <w:color w:val="000000" w:themeColor="text1"/>
          <w:sz w:val="22"/>
          <w:szCs w:val="22"/>
          <w:lang w:val="vi-VN"/>
        </w:rPr>
        <w:t xml:space="preserve">, QLNN phải đạt được mục tiêu đảm bảo an ninh, trật tự, an toàn xã hội và bảo vệ môi trường. </w:t>
      </w:r>
      <w:bookmarkEnd w:id="307"/>
    </w:p>
    <w:p w14:paraId="7494668E" w14:textId="77777777" w:rsidR="002876FA" w:rsidRPr="00826096" w:rsidRDefault="002876FA" w:rsidP="004147F7">
      <w:pPr>
        <w:spacing w:line="288" w:lineRule="auto"/>
        <w:jc w:val="both"/>
        <w:outlineLvl w:val="0"/>
        <w:rPr>
          <w:rFonts w:ascii="Times New Roman" w:hAnsi="Times New Roman" w:cs="Times New Roman"/>
          <w:color w:val="000000" w:themeColor="text1"/>
          <w:sz w:val="22"/>
          <w:szCs w:val="22"/>
          <w:lang w:val="vi-VN"/>
        </w:rPr>
      </w:pPr>
      <w:bookmarkStart w:id="308" w:name="_Toc197416667"/>
      <w:bookmarkStart w:id="309" w:name="_Toc197533090"/>
      <w:bookmarkStart w:id="310" w:name="_Toc197533361"/>
      <w:bookmarkStart w:id="311" w:name="_Toc197533587"/>
      <w:bookmarkStart w:id="312" w:name="_Toc198204272"/>
      <w:bookmarkStart w:id="313" w:name="_Toc198204501"/>
      <w:bookmarkStart w:id="314" w:name="_Toc198204606"/>
      <w:bookmarkStart w:id="315" w:name="_Toc198204711"/>
      <w:bookmarkStart w:id="316" w:name="_Toc199343021"/>
      <w:bookmarkStart w:id="317" w:name="_Toc199343242"/>
      <w:bookmarkStart w:id="318" w:name="_Toc199831949"/>
      <w:bookmarkStart w:id="319" w:name="_Toc213831749"/>
      <w:bookmarkStart w:id="320" w:name="_Toc220056401"/>
      <w:bookmarkStart w:id="321" w:name="_Toc220056690"/>
      <w:bookmarkStart w:id="322" w:name="_Toc220065509"/>
      <w:bookmarkStart w:id="323" w:name="_Toc220069874"/>
      <w:r w:rsidRPr="00826096">
        <w:rPr>
          <w:rFonts w:ascii="Times New Roman" w:hAnsi="Times New Roman" w:cs="Times New Roman"/>
          <w:b/>
          <w:bCs/>
          <w:color w:val="000000" w:themeColor="text1"/>
          <w:sz w:val="22"/>
          <w:szCs w:val="22"/>
          <w:lang w:val="vi-VN"/>
        </w:rPr>
        <w:t>1.3</w:t>
      </w:r>
      <w:r w:rsidRPr="00826096">
        <w:rPr>
          <w:rFonts w:ascii="Times New Roman" w:hAnsi="Times New Roman" w:cs="Times New Roman"/>
          <w:color w:val="000000" w:themeColor="text1"/>
          <w:sz w:val="22"/>
          <w:szCs w:val="22"/>
          <w:lang w:val="vi-VN"/>
        </w:rPr>
        <w:t xml:space="preserve"> </w:t>
      </w:r>
      <w:r w:rsidRPr="00826096">
        <w:rPr>
          <w:rFonts w:ascii="Times New Roman" w:hAnsi="Times New Roman" w:cs="Times New Roman"/>
          <w:b/>
          <w:bCs/>
          <w:color w:val="000000" w:themeColor="text1"/>
          <w:sz w:val="22"/>
          <w:szCs w:val="22"/>
          <w:lang w:val="vi-VN"/>
        </w:rPr>
        <w:t>Các yếu tố ảnh hưởng đến quản lý nhà nước về kinh tế đêm</w:t>
      </w:r>
      <w:bookmarkEnd w:id="308"/>
      <w:bookmarkEnd w:id="309"/>
      <w:bookmarkEnd w:id="310"/>
      <w:bookmarkEnd w:id="311"/>
      <w:bookmarkEnd w:id="312"/>
      <w:bookmarkEnd w:id="313"/>
      <w:bookmarkEnd w:id="314"/>
      <w:bookmarkEnd w:id="315"/>
      <w:bookmarkEnd w:id="316"/>
      <w:bookmarkEnd w:id="317"/>
      <w:r w:rsidRPr="00826096">
        <w:rPr>
          <w:rFonts w:ascii="Times New Roman" w:hAnsi="Times New Roman" w:cs="Times New Roman"/>
          <w:b/>
          <w:bCs/>
          <w:color w:val="000000" w:themeColor="text1"/>
          <w:sz w:val="22"/>
          <w:szCs w:val="22"/>
          <w:lang w:val="vi-VN"/>
        </w:rPr>
        <w:t xml:space="preserve"> trên địa bàn tỉnh/thành phố</w:t>
      </w:r>
      <w:bookmarkEnd w:id="318"/>
      <w:bookmarkEnd w:id="319"/>
      <w:bookmarkEnd w:id="320"/>
      <w:bookmarkEnd w:id="321"/>
      <w:bookmarkEnd w:id="322"/>
      <w:bookmarkEnd w:id="323"/>
    </w:p>
    <w:p w14:paraId="7C2F5629" w14:textId="77777777" w:rsidR="002876FA" w:rsidRPr="00826096" w:rsidRDefault="002876FA" w:rsidP="004147F7">
      <w:pPr>
        <w:spacing w:line="288" w:lineRule="auto"/>
        <w:jc w:val="both"/>
        <w:outlineLvl w:val="0"/>
        <w:rPr>
          <w:rFonts w:ascii="Times New Roman" w:hAnsi="Times New Roman" w:cs="Times New Roman"/>
          <w:b/>
          <w:bCs/>
          <w:i/>
          <w:iCs/>
          <w:color w:val="000000" w:themeColor="text1"/>
          <w:sz w:val="22"/>
          <w:szCs w:val="22"/>
          <w:lang w:val="vi-VN"/>
        </w:rPr>
      </w:pPr>
      <w:bookmarkStart w:id="324" w:name="_Toc197416668"/>
      <w:bookmarkStart w:id="325" w:name="_Toc197533091"/>
      <w:bookmarkStart w:id="326" w:name="_Toc197533362"/>
      <w:bookmarkStart w:id="327" w:name="_Toc197533588"/>
      <w:bookmarkStart w:id="328" w:name="_Toc198204273"/>
      <w:bookmarkStart w:id="329" w:name="_Toc198204502"/>
      <w:bookmarkStart w:id="330" w:name="_Toc198204607"/>
      <w:bookmarkStart w:id="331" w:name="_Toc198204712"/>
      <w:bookmarkStart w:id="332" w:name="_Toc199343022"/>
      <w:bookmarkStart w:id="333" w:name="_Toc199343243"/>
      <w:bookmarkStart w:id="334" w:name="_Toc199831950"/>
      <w:bookmarkStart w:id="335" w:name="_Toc213831750"/>
      <w:bookmarkStart w:id="336" w:name="_Toc220056402"/>
      <w:bookmarkStart w:id="337" w:name="_Toc220056691"/>
      <w:bookmarkStart w:id="338" w:name="_Toc220065510"/>
      <w:bookmarkStart w:id="339" w:name="_Toc220069875"/>
      <w:r w:rsidRPr="00826096">
        <w:rPr>
          <w:rFonts w:ascii="Times New Roman" w:hAnsi="Times New Roman" w:cs="Times New Roman"/>
          <w:b/>
          <w:bCs/>
          <w:i/>
          <w:iCs/>
          <w:color w:val="000000" w:themeColor="text1"/>
          <w:sz w:val="22"/>
          <w:szCs w:val="22"/>
          <w:lang w:val="vi-VN"/>
        </w:rPr>
        <w:t xml:space="preserve">1.3.1. Yếu tố </w:t>
      </w:r>
      <w:bookmarkEnd w:id="324"/>
      <w:bookmarkEnd w:id="325"/>
      <w:bookmarkEnd w:id="326"/>
      <w:bookmarkEnd w:id="327"/>
      <w:bookmarkEnd w:id="328"/>
      <w:bookmarkEnd w:id="329"/>
      <w:bookmarkEnd w:id="330"/>
      <w:bookmarkEnd w:id="331"/>
      <w:bookmarkEnd w:id="332"/>
      <w:bookmarkEnd w:id="333"/>
      <w:bookmarkEnd w:id="334"/>
      <w:r w:rsidRPr="00826096">
        <w:rPr>
          <w:rFonts w:ascii="Times New Roman" w:hAnsi="Times New Roman" w:cs="Times New Roman"/>
          <w:b/>
          <w:bCs/>
          <w:i/>
          <w:iCs/>
          <w:color w:val="000000" w:themeColor="text1"/>
          <w:sz w:val="22"/>
          <w:szCs w:val="22"/>
          <w:lang w:val="vi-VN"/>
        </w:rPr>
        <w:t>chủ quan</w:t>
      </w:r>
      <w:bookmarkEnd w:id="335"/>
      <w:bookmarkEnd w:id="336"/>
      <w:bookmarkEnd w:id="337"/>
      <w:bookmarkEnd w:id="338"/>
      <w:bookmarkEnd w:id="339"/>
    </w:p>
    <w:p w14:paraId="3F095769" w14:textId="77777777" w:rsidR="002876FA" w:rsidRPr="00826096" w:rsidRDefault="002876FA" w:rsidP="004147F7">
      <w:pPr>
        <w:spacing w:line="288" w:lineRule="auto"/>
        <w:jc w:val="both"/>
        <w:rPr>
          <w:rFonts w:ascii="Times New Roman" w:hAnsi="Times New Roman" w:cs="Times New Roman"/>
          <w:color w:val="000000" w:themeColor="text1"/>
          <w:sz w:val="22"/>
          <w:szCs w:val="22"/>
          <w:lang w:val="vi-VN"/>
        </w:rPr>
      </w:pPr>
      <w:r w:rsidRPr="00826096">
        <w:rPr>
          <w:rFonts w:ascii="Times New Roman" w:hAnsi="Times New Roman" w:cs="Times New Roman"/>
          <w:i/>
          <w:iCs/>
          <w:color w:val="000000" w:themeColor="text1"/>
          <w:sz w:val="22"/>
          <w:szCs w:val="22"/>
          <w:lang w:val="vi-VN"/>
        </w:rPr>
        <w:t>1.3.1.1 Mục tiêu, chiến lược phát triển kinh tế-xã hội của địa phương</w:t>
      </w:r>
    </w:p>
    <w:p w14:paraId="7C1E296D" w14:textId="1C789CE9" w:rsidR="002876FA" w:rsidRPr="00826096" w:rsidRDefault="002876FA" w:rsidP="004147F7">
      <w:pPr>
        <w:spacing w:line="288"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 xml:space="preserve">Chính quyền địa phương, thông qua việc xây dựng chiến lược phát triển KTĐ, không chỉ xác định rõ những mục tiêu, phương hướng phát triển mà còn định hình các cơ chế, chính sách hỗ trợ các doanh nghiệp và hoạt động kinh tế vào ban đêm. </w:t>
      </w:r>
    </w:p>
    <w:p w14:paraId="2C283D59" w14:textId="77777777" w:rsidR="002876FA" w:rsidRPr="00826096" w:rsidRDefault="002876FA" w:rsidP="004147F7">
      <w:pPr>
        <w:spacing w:line="288" w:lineRule="auto"/>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 xml:space="preserve">1.3.1.2 </w:t>
      </w:r>
      <w:r w:rsidRPr="00826096">
        <w:rPr>
          <w:rFonts w:ascii="Times New Roman" w:hAnsi="Times New Roman" w:cs="Times New Roman"/>
          <w:i/>
          <w:iCs/>
          <w:color w:val="000000" w:themeColor="text1"/>
          <w:sz w:val="22"/>
          <w:szCs w:val="22"/>
        </w:rPr>
        <w:t>Trình độ, năng lực đội</w:t>
      </w:r>
      <w:r w:rsidRPr="00826096">
        <w:rPr>
          <w:rFonts w:ascii="Times New Roman" w:hAnsi="Times New Roman" w:cs="Times New Roman"/>
          <w:i/>
          <w:iCs/>
          <w:color w:val="000000" w:themeColor="text1"/>
          <w:sz w:val="22"/>
          <w:szCs w:val="22"/>
          <w:lang w:val="vi-VN"/>
        </w:rPr>
        <w:t xml:space="preserve"> ngũ </w:t>
      </w:r>
      <w:r w:rsidRPr="00826096">
        <w:rPr>
          <w:rFonts w:ascii="Times New Roman" w:hAnsi="Times New Roman" w:cs="Times New Roman"/>
          <w:i/>
          <w:iCs/>
          <w:color w:val="000000" w:themeColor="text1"/>
          <w:sz w:val="22"/>
          <w:szCs w:val="22"/>
        </w:rPr>
        <w:t>cán bộ quản lý nhà nước về kinh</w:t>
      </w:r>
      <w:r w:rsidRPr="00826096">
        <w:rPr>
          <w:rFonts w:ascii="Times New Roman" w:hAnsi="Times New Roman" w:cs="Times New Roman"/>
          <w:i/>
          <w:iCs/>
          <w:color w:val="000000" w:themeColor="text1"/>
          <w:sz w:val="22"/>
          <w:szCs w:val="22"/>
          <w:lang w:val="vi-VN"/>
        </w:rPr>
        <w:t xml:space="preserve"> tế đêm</w:t>
      </w:r>
      <w:r w:rsidRPr="00826096">
        <w:rPr>
          <w:rFonts w:ascii="Times New Roman" w:hAnsi="Times New Roman" w:cs="Times New Roman"/>
          <w:i/>
          <w:iCs/>
          <w:color w:val="000000" w:themeColor="text1"/>
          <w:sz w:val="22"/>
          <w:szCs w:val="22"/>
        </w:rPr>
        <w:t xml:space="preserve"> của địa</w:t>
      </w:r>
      <w:r w:rsidRPr="00826096">
        <w:rPr>
          <w:rFonts w:ascii="Times New Roman" w:hAnsi="Times New Roman" w:cs="Times New Roman"/>
          <w:i/>
          <w:iCs/>
          <w:color w:val="000000" w:themeColor="text1"/>
          <w:sz w:val="22"/>
          <w:szCs w:val="22"/>
          <w:lang w:val="vi-VN"/>
        </w:rPr>
        <w:t xml:space="preserve"> phương</w:t>
      </w:r>
    </w:p>
    <w:p w14:paraId="1EC657D3" w14:textId="6F7412CB" w:rsidR="002876FA" w:rsidRPr="00826096" w:rsidRDefault="002876FA" w:rsidP="004147F7">
      <w:pPr>
        <w:spacing w:line="288"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Trình độ, năng lực của cán bộ quản lý trực tiếp tác động tới hiệu quả hoạt động QLNN về KTĐ. Sự am hiểu của cán bộ quản lý về ngành nghề lĩnh vực mình quản lý sẽ ảnh hưởng trực tiếp tới khả năng nắm bắt tình hình của họ với lĩnh vực đó</w:t>
      </w:r>
      <w:r w:rsidR="002243D7">
        <w:rPr>
          <w:rFonts w:ascii="Times New Roman" w:hAnsi="Times New Roman" w:cs="Times New Roman"/>
          <w:color w:val="000000" w:themeColor="text1"/>
          <w:sz w:val="22"/>
          <w:szCs w:val="22"/>
          <w:lang w:val="vi-VN"/>
        </w:rPr>
        <w:t>.</w:t>
      </w:r>
    </w:p>
    <w:p w14:paraId="399DB5CF" w14:textId="77777777" w:rsidR="002876FA" w:rsidRPr="00826096" w:rsidRDefault="002876FA" w:rsidP="004147F7">
      <w:pPr>
        <w:spacing w:line="288" w:lineRule="auto"/>
        <w:jc w:val="both"/>
        <w:outlineLvl w:val="0"/>
        <w:rPr>
          <w:rFonts w:ascii="Times New Roman" w:hAnsi="Times New Roman" w:cs="Times New Roman"/>
          <w:b/>
          <w:bCs/>
          <w:i/>
          <w:iCs/>
          <w:color w:val="000000" w:themeColor="text1"/>
          <w:sz w:val="22"/>
          <w:szCs w:val="22"/>
          <w:lang w:val="vi-VN"/>
        </w:rPr>
      </w:pPr>
      <w:bookmarkStart w:id="340" w:name="_Toc197416669"/>
      <w:bookmarkStart w:id="341" w:name="_Toc197533092"/>
      <w:bookmarkStart w:id="342" w:name="_Toc197533363"/>
      <w:bookmarkStart w:id="343" w:name="_Toc197533589"/>
      <w:bookmarkStart w:id="344" w:name="_Toc198204274"/>
      <w:bookmarkStart w:id="345" w:name="_Toc198204503"/>
      <w:bookmarkStart w:id="346" w:name="_Toc198204608"/>
      <w:bookmarkStart w:id="347" w:name="_Toc198204713"/>
      <w:bookmarkStart w:id="348" w:name="_Toc199343023"/>
      <w:bookmarkStart w:id="349" w:name="_Toc199343244"/>
      <w:bookmarkStart w:id="350" w:name="_Toc199831951"/>
      <w:bookmarkStart w:id="351" w:name="_Toc213831751"/>
      <w:bookmarkStart w:id="352" w:name="_Toc220056403"/>
      <w:bookmarkStart w:id="353" w:name="_Toc220056692"/>
      <w:bookmarkStart w:id="354" w:name="_Toc220065511"/>
      <w:bookmarkStart w:id="355" w:name="_Toc220069876"/>
      <w:r w:rsidRPr="00826096">
        <w:rPr>
          <w:rFonts w:ascii="Times New Roman" w:hAnsi="Times New Roman" w:cs="Times New Roman"/>
          <w:b/>
          <w:bCs/>
          <w:i/>
          <w:iCs/>
          <w:color w:val="000000" w:themeColor="text1"/>
          <w:sz w:val="22"/>
          <w:szCs w:val="22"/>
          <w:lang w:val="vi-VN"/>
        </w:rPr>
        <w:t xml:space="preserve">1.3.2 Yếu tố </w:t>
      </w:r>
      <w:bookmarkEnd w:id="340"/>
      <w:bookmarkEnd w:id="341"/>
      <w:bookmarkEnd w:id="342"/>
      <w:bookmarkEnd w:id="343"/>
      <w:bookmarkEnd w:id="344"/>
      <w:bookmarkEnd w:id="345"/>
      <w:bookmarkEnd w:id="346"/>
      <w:bookmarkEnd w:id="347"/>
      <w:bookmarkEnd w:id="348"/>
      <w:bookmarkEnd w:id="349"/>
      <w:bookmarkEnd w:id="350"/>
      <w:r w:rsidRPr="00826096">
        <w:rPr>
          <w:rFonts w:ascii="Times New Roman" w:hAnsi="Times New Roman" w:cs="Times New Roman"/>
          <w:b/>
          <w:bCs/>
          <w:i/>
          <w:iCs/>
          <w:color w:val="000000" w:themeColor="text1"/>
          <w:sz w:val="22"/>
          <w:szCs w:val="22"/>
          <w:lang w:val="vi-VN"/>
        </w:rPr>
        <w:t>khách quan</w:t>
      </w:r>
      <w:bookmarkEnd w:id="351"/>
      <w:bookmarkEnd w:id="352"/>
      <w:bookmarkEnd w:id="353"/>
      <w:bookmarkEnd w:id="354"/>
      <w:bookmarkEnd w:id="355"/>
    </w:p>
    <w:p w14:paraId="7254AAFA" w14:textId="77777777" w:rsidR="002876FA" w:rsidRPr="00E1780F" w:rsidRDefault="002876FA" w:rsidP="004147F7">
      <w:pPr>
        <w:spacing w:line="288" w:lineRule="auto"/>
        <w:jc w:val="both"/>
        <w:rPr>
          <w:rFonts w:ascii="Times New Roman" w:hAnsi="Times New Roman" w:cs="Times New Roman"/>
          <w:b/>
          <w:bCs/>
          <w:i/>
          <w:iCs/>
          <w:color w:val="000000" w:themeColor="text1"/>
          <w:spacing w:val="-4"/>
          <w:sz w:val="22"/>
          <w:szCs w:val="22"/>
          <w:lang w:val="vi-VN"/>
        </w:rPr>
      </w:pPr>
      <w:r w:rsidRPr="00E1780F">
        <w:rPr>
          <w:rFonts w:ascii="Times New Roman" w:hAnsi="Times New Roman" w:cs="Times New Roman"/>
          <w:i/>
          <w:iCs/>
          <w:color w:val="000000" w:themeColor="text1"/>
          <w:spacing w:val="-4"/>
          <w:sz w:val="22"/>
          <w:szCs w:val="22"/>
          <w:lang w:val="vi-VN"/>
        </w:rPr>
        <w:t>1.3.2.1. Q</w:t>
      </w:r>
      <w:r w:rsidRPr="00E1780F">
        <w:rPr>
          <w:rFonts w:ascii="Times New Roman" w:hAnsi="Times New Roman" w:cs="Times New Roman"/>
          <w:i/>
          <w:iCs/>
          <w:color w:val="000000" w:themeColor="text1"/>
          <w:spacing w:val="-4"/>
          <w:sz w:val="22"/>
          <w:szCs w:val="22"/>
        </w:rPr>
        <w:t>uan điểm, chủ trương</w:t>
      </w:r>
      <w:r w:rsidRPr="00E1780F">
        <w:rPr>
          <w:rFonts w:ascii="Times New Roman" w:hAnsi="Times New Roman" w:cs="Times New Roman"/>
          <w:i/>
          <w:iCs/>
          <w:color w:val="000000" w:themeColor="text1"/>
          <w:spacing w:val="-4"/>
          <w:sz w:val="22"/>
          <w:szCs w:val="22"/>
          <w:lang w:val="vi-VN"/>
        </w:rPr>
        <w:t xml:space="preserve"> </w:t>
      </w:r>
      <w:r w:rsidRPr="00E1780F">
        <w:rPr>
          <w:rFonts w:ascii="Times New Roman" w:hAnsi="Times New Roman" w:cs="Times New Roman"/>
          <w:i/>
          <w:iCs/>
          <w:color w:val="000000" w:themeColor="text1"/>
          <w:spacing w:val="-4"/>
          <w:sz w:val="22"/>
          <w:szCs w:val="22"/>
        </w:rPr>
        <w:t>của Nhà</w:t>
      </w:r>
      <w:r w:rsidRPr="00E1780F">
        <w:rPr>
          <w:rFonts w:ascii="Times New Roman" w:hAnsi="Times New Roman" w:cs="Times New Roman"/>
          <w:i/>
          <w:iCs/>
          <w:color w:val="000000" w:themeColor="text1"/>
          <w:spacing w:val="-4"/>
          <w:sz w:val="22"/>
          <w:szCs w:val="22"/>
          <w:lang w:val="vi-VN"/>
        </w:rPr>
        <w:t xml:space="preserve"> nước</w:t>
      </w:r>
      <w:r w:rsidRPr="00E1780F">
        <w:rPr>
          <w:rFonts w:ascii="Times New Roman" w:hAnsi="Times New Roman" w:cs="Times New Roman"/>
          <w:i/>
          <w:iCs/>
          <w:color w:val="000000" w:themeColor="text1"/>
          <w:spacing w:val="-4"/>
          <w:sz w:val="22"/>
          <w:szCs w:val="22"/>
        </w:rPr>
        <w:t xml:space="preserve"> về</w:t>
      </w:r>
      <w:r w:rsidRPr="00E1780F">
        <w:rPr>
          <w:rFonts w:ascii="Times New Roman" w:hAnsi="Times New Roman" w:cs="Times New Roman"/>
          <w:i/>
          <w:iCs/>
          <w:color w:val="000000" w:themeColor="text1"/>
          <w:spacing w:val="-4"/>
          <w:sz w:val="22"/>
          <w:szCs w:val="22"/>
          <w:lang w:val="vi-VN"/>
        </w:rPr>
        <w:t xml:space="preserve"> phát triển kinh tế đêm</w:t>
      </w:r>
    </w:p>
    <w:p w14:paraId="120BFAC4" w14:textId="1B3F9098" w:rsidR="002876FA" w:rsidRPr="00826096" w:rsidRDefault="00B452D1" w:rsidP="004147F7">
      <w:pPr>
        <w:spacing w:line="288"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Q</w:t>
      </w:r>
      <w:r w:rsidR="002876FA" w:rsidRPr="00826096">
        <w:rPr>
          <w:rFonts w:ascii="Times New Roman" w:hAnsi="Times New Roman" w:cs="Times New Roman"/>
          <w:color w:val="000000" w:themeColor="text1"/>
          <w:sz w:val="22"/>
          <w:szCs w:val="22"/>
          <w:lang w:val="vi-VN"/>
        </w:rPr>
        <w:t>uan điểm, chủ trương, định hướng  phát triển KTĐ của Chính phủ có ảnh hưởng rất lớn đến QLNN về KTĐ ở địa phương tỉnh/thành phố. Trên cơ sở các yếu tố quan điểm, chủ trương, đường lối PTKTĐ của Đảng và Nhà nước, cơ quan QLNN về KTĐ sẽ thực hiện các biện pháp nhằm phát triển KTĐ của tỉnh để đảm bảo phát triển KTĐ hiệu quả và đúng hướng.</w:t>
      </w:r>
    </w:p>
    <w:p w14:paraId="41C9D0BC" w14:textId="77777777" w:rsidR="002876FA" w:rsidRPr="00826096" w:rsidRDefault="002876FA" w:rsidP="004147F7">
      <w:pPr>
        <w:spacing w:line="288" w:lineRule="auto"/>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 xml:space="preserve">1.3.2.2. </w:t>
      </w:r>
      <w:r w:rsidRPr="00826096">
        <w:rPr>
          <w:rFonts w:ascii="Times New Roman" w:hAnsi="Times New Roman" w:cs="Times New Roman"/>
          <w:i/>
          <w:iCs/>
          <w:color w:val="000000" w:themeColor="text1"/>
          <w:sz w:val="22"/>
          <w:szCs w:val="22"/>
        </w:rPr>
        <w:t>Điều kiện tự nhiên</w:t>
      </w:r>
    </w:p>
    <w:p w14:paraId="76599EAD" w14:textId="5301EA09" w:rsidR="002876FA" w:rsidRPr="00826096" w:rsidRDefault="002876FA" w:rsidP="004147F7">
      <w:pPr>
        <w:spacing w:line="281"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 xml:space="preserve">Điều kiện tự nhiên là toàn bộ các điều kiện thuộc về môi trường tự nhiên như địa hình, khí hậu, nguồn động, thực vật, vị trí địa </w:t>
      </w:r>
      <w:r w:rsidRPr="00826096">
        <w:rPr>
          <w:rFonts w:ascii="Times New Roman" w:hAnsi="Times New Roman" w:cs="Times New Roman"/>
          <w:color w:val="000000" w:themeColor="text1"/>
          <w:sz w:val="22"/>
          <w:szCs w:val="22"/>
          <w:lang w:val="vi-VN"/>
        </w:rPr>
        <w:lastRenderedPageBreak/>
        <w:t xml:space="preserve">lý,... Điều kiện tự nhiên là những yếu tố sẵn có, tồn tại khách quan nhưng có ảnh hưởng trực tiếp đến QLNN của CQĐP cấp tỉnh, thành phố đối với KTĐ của một địa phương. </w:t>
      </w:r>
    </w:p>
    <w:p w14:paraId="7E0D3965" w14:textId="77777777" w:rsidR="002876FA" w:rsidRPr="00826096" w:rsidRDefault="002876FA" w:rsidP="004147F7">
      <w:pPr>
        <w:spacing w:line="281" w:lineRule="auto"/>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 xml:space="preserve">1.3.2.3. </w:t>
      </w:r>
      <w:r w:rsidRPr="00826096">
        <w:rPr>
          <w:rFonts w:ascii="Times New Roman" w:hAnsi="Times New Roman" w:cs="Times New Roman"/>
          <w:i/>
          <w:iCs/>
          <w:color w:val="000000" w:themeColor="text1"/>
          <w:sz w:val="22"/>
          <w:szCs w:val="22"/>
        </w:rPr>
        <w:t>Điều kiện kinh tế</w:t>
      </w:r>
    </w:p>
    <w:p w14:paraId="64E172D0" w14:textId="2B326C08" w:rsidR="002876FA" w:rsidRPr="00826096" w:rsidRDefault="002243D7" w:rsidP="004147F7">
      <w:pPr>
        <w:spacing w:line="281" w:lineRule="auto"/>
        <w:ind w:firstLine="720"/>
        <w:jc w:val="both"/>
        <w:rPr>
          <w:rFonts w:ascii="Times New Roman" w:hAnsi="Times New Roman" w:cs="Times New Roman"/>
          <w:color w:val="000000" w:themeColor="text1"/>
          <w:sz w:val="22"/>
          <w:szCs w:val="22"/>
          <w:lang w:val="vi-VN"/>
        </w:rPr>
      </w:pPr>
      <w:r>
        <w:rPr>
          <w:rFonts w:ascii="Times New Roman" w:hAnsi="Times New Roman" w:cs="Times New Roman"/>
          <w:color w:val="000000" w:themeColor="text1"/>
          <w:sz w:val="22"/>
          <w:szCs w:val="22"/>
          <w:lang w:val="vi-VN"/>
        </w:rPr>
        <w:t xml:space="preserve">Sự </w:t>
      </w:r>
      <w:r w:rsidR="002876FA" w:rsidRPr="00826096">
        <w:rPr>
          <w:rFonts w:ascii="Times New Roman" w:hAnsi="Times New Roman" w:cs="Times New Roman"/>
          <w:color w:val="000000" w:themeColor="text1"/>
          <w:sz w:val="22"/>
          <w:szCs w:val="22"/>
          <w:lang w:val="vi-VN"/>
        </w:rPr>
        <w:t xml:space="preserve">phát triển của KTĐ bị chi phối bởi nền sản xuất xã hội. Để giải quyết nhu cầu ăn, ở, đi lại nghỉ ngơi, giải trí, du lịch của con người, những điều thiết yếu nhất như mạng lưới giao thông, phương tiện giao thông, khách sạn, nhà hàng,... cần phải có một nền KT-XH phát triển. </w:t>
      </w:r>
    </w:p>
    <w:p w14:paraId="37FE9325" w14:textId="77777777" w:rsidR="002876FA" w:rsidRPr="00826096" w:rsidRDefault="002876FA" w:rsidP="004147F7">
      <w:pPr>
        <w:spacing w:line="281" w:lineRule="auto"/>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 xml:space="preserve">1.3.2.4. </w:t>
      </w:r>
      <w:r w:rsidRPr="00826096">
        <w:rPr>
          <w:rFonts w:ascii="Times New Roman" w:hAnsi="Times New Roman" w:cs="Times New Roman"/>
          <w:i/>
          <w:iCs/>
          <w:color w:val="000000" w:themeColor="text1"/>
          <w:sz w:val="22"/>
          <w:szCs w:val="22"/>
        </w:rPr>
        <w:t>Cơ sở hạ tầng, cơ sở vật chất kỹ thuật phục vụ phát triển kinh</w:t>
      </w:r>
      <w:r w:rsidRPr="00826096">
        <w:rPr>
          <w:rFonts w:ascii="Times New Roman" w:hAnsi="Times New Roman" w:cs="Times New Roman"/>
          <w:i/>
          <w:iCs/>
          <w:color w:val="000000" w:themeColor="text1"/>
          <w:sz w:val="22"/>
          <w:szCs w:val="22"/>
          <w:lang w:val="vi-VN"/>
        </w:rPr>
        <w:t xml:space="preserve"> tế đêm</w:t>
      </w:r>
    </w:p>
    <w:p w14:paraId="3EE55D97" w14:textId="71DAA098" w:rsidR="002876FA" w:rsidRPr="00826096" w:rsidRDefault="002876FA" w:rsidP="004147F7">
      <w:pPr>
        <w:spacing w:line="281"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 xml:space="preserve">Cơ sở hạ tầng, cơ sở vật chất kỹ thuật phục vụ </w:t>
      </w:r>
      <w:r w:rsidR="002243D7">
        <w:rPr>
          <w:rFonts w:ascii="Times New Roman" w:hAnsi="Times New Roman" w:cs="Times New Roman"/>
          <w:color w:val="000000" w:themeColor="text1"/>
          <w:sz w:val="22"/>
          <w:szCs w:val="22"/>
          <w:lang w:val="vi-VN"/>
        </w:rPr>
        <w:t xml:space="preserve">phát triển </w:t>
      </w:r>
      <w:r w:rsidRPr="00826096">
        <w:rPr>
          <w:rFonts w:ascii="Times New Roman" w:hAnsi="Times New Roman" w:cs="Times New Roman"/>
          <w:color w:val="000000" w:themeColor="text1"/>
          <w:sz w:val="22"/>
          <w:szCs w:val="22"/>
          <w:lang w:val="vi-VN"/>
        </w:rPr>
        <w:t xml:space="preserve">KTĐ của một địa phương bao gồm hệ thống đường sá giao thông nội bộ và hệ thống đường giao thông kết nối với các địa phương khác, hệ thống cơ sở lưu trú du lịch, hệ thống cơ sở vui chơi giải trí, hệ thống điện lưới, nước sạch, mạng internet,... Đây là các yếu tố có vai trò quan trọng trong việc PTKTĐ của một địa phương. </w:t>
      </w:r>
    </w:p>
    <w:p w14:paraId="57F0FDCC" w14:textId="77777777" w:rsidR="002876FA" w:rsidRPr="00826096" w:rsidRDefault="002876FA" w:rsidP="004147F7">
      <w:pPr>
        <w:spacing w:line="281" w:lineRule="auto"/>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1.3.2.5 L</w:t>
      </w:r>
      <w:r w:rsidRPr="00826096">
        <w:rPr>
          <w:rFonts w:ascii="Times New Roman" w:hAnsi="Times New Roman" w:cs="Times New Roman"/>
          <w:i/>
          <w:iCs/>
          <w:color w:val="000000" w:themeColor="text1"/>
          <w:sz w:val="22"/>
          <w:szCs w:val="22"/>
        </w:rPr>
        <w:t xml:space="preserve">uật pháp </w:t>
      </w:r>
    </w:p>
    <w:p w14:paraId="285CB15E" w14:textId="77777777" w:rsidR="002876FA" w:rsidRPr="00826096" w:rsidRDefault="002876FA" w:rsidP="004147F7">
      <w:pPr>
        <w:spacing w:line="281"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Luật pháp là hệ thống bao gồm những quy tắc xử sự chung được đặt ra bởi nhà nước và mang tính chất bắt buộc thực hiện. Trong lĩnh vực du lịch, pháp luật cao nhất chính là Luật Du lịch. Các cơ quan QLNN từ cấp trung ương đến địa phương phải căn cứ vào Luật Du lịch để đưa ra các văn bản hướng dẫn luật, tổ chức thực hiện,...</w:t>
      </w:r>
    </w:p>
    <w:p w14:paraId="20C454C7" w14:textId="77777777" w:rsidR="002876FA" w:rsidRPr="00826096" w:rsidRDefault="002876FA" w:rsidP="004147F7">
      <w:pPr>
        <w:spacing w:line="281" w:lineRule="auto"/>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 xml:space="preserve">1.3.2.6. </w:t>
      </w:r>
      <w:r w:rsidRPr="00826096">
        <w:rPr>
          <w:rFonts w:ascii="Times New Roman" w:hAnsi="Times New Roman" w:cs="Times New Roman"/>
          <w:i/>
          <w:iCs/>
          <w:color w:val="000000" w:themeColor="text1"/>
          <w:sz w:val="22"/>
          <w:szCs w:val="22"/>
        </w:rPr>
        <w:t>Văn</w:t>
      </w:r>
      <w:r w:rsidRPr="00826096">
        <w:rPr>
          <w:rFonts w:ascii="Times New Roman" w:hAnsi="Times New Roman" w:cs="Times New Roman"/>
          <w:i/>
          <w:iCs/>
          <w:color w:val="000000" w:themeColor="text1"/>
          <w:sz w:val="22"/>
          <w:szCs w:val="22"/>
          <w:lang w:val="vi-VN"/>
        </w:rPr>
        <w:t xml:space="preserve"> hoá, xã hội</w:t>
      </w:r>
    </w:p>
    <w:p w14:paraId="26F507AC" w14:textId="512FF916" w:rsidR="002876FA" w:rsidRPr="00826096" w:rsidRDefault="002876FA" w:rsidP="004147F7">
      <w:pPr>
        <w:spacing w:line="281"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 xml:space="preserve">Quản lý nhà nước luôn mang tính kế thừa và chịu sự tác động của các yếu tố xã hội như lịch sử, truyền thống, tập quán, thói quen tiêu dùng của dân cư,… Sự tác động của các yếu tố này luôn bao hàm cả hai khả năng tích cực và tiêu cực. </w:t>
      </w:r>
    </w:p>
    <w:p w14:paraId="21341FDD" w14:textId="77777777" w:rsidR="002876FA" w:rsidRPr="00826096" w:rsidRDefault="002876FA" w:rsidP="004147F7">
      <w:pPr>
        <w:spacing w:line="281" w:lineRule="auto"/>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1.3.2.7. K</w:t>
      </w:r>
      <w:r w:rsidRPr="00826096">
        <w:rPr>
          <w:rFonts w:ascii="Times New Roman" w:hAnsi="Times New Roman" w:cs="Times New Roman"/>
          <w:i/>
          <w:iCs/>
          <w:color w:val="000000" w:themeColor="text1"/>
          <w:sz w:val="22"/>
          <w:szCs w:val="22"/>
        </w:rPr>
        <w:t xml:space="preserve">hoa học – công nghệ </w:t>
      </w:r>
    </w:p>
    <w:p w14:paraId="67B7149C" w14:textId="3873ADF0" w:rsidR="002876FA" w:rsidRPr="00826096" w:rsidRDefault="002876FA" w:rsidP="004147F7">
      <w:pPr>
        <w:spacing w:line="281"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pacing w:val="-4"/>
          <w:sz w:val="22"/>
          <w:szCs w:val="22"/>
          <w:lang w:val="vi-VN"/>
        </w:rPr>
        <w:t xml:space="preserve">Các hoạt động trao đổi hàng hóa, dịch vụ giữa cá nhân, tổ chức, doanh nghiệp bắt đầu dựa trên ứng dụng công nghệ số. Để thích ứng với nền kinh tế chuyển đổi sang kinh tế số, các cơ quan </w:t>
      </w:r>
      <w:r w:rsidRPr="00826096">
        <w:rPr>
          <w:rFonts w:ascii="Times New Roman" w:hAnsi="Times New Roman" w:cs="Times New Roman"/>
          <w:color w:val="000000" w:themeColor="text1"/>
          <w:sz w:val="22"/>
          <w:szCs w:val="22"/>
          <w:lang w:val="vi-VN"/>
        </w:rPr>
        <w:t>QLNN cũng phải đổi mới mô hình và cách thức áp dụng công nghệ số trong quản lý.</w:t>
      </w:r>
    </w:p>
    <w:p w14:paraId="5ED7FD32" w14:textId="77777777" w:rsidR="002876FA" w:rsidRPr="00826096" w:rsidRDefault="002876FA" w:rsidP="004147F7">
      <w:pPr>
        <w:spacing w:line="288" w:lineRule="auto"/>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lastRenderedPageBreak/>
        <w:t xml:space="preserve">1.3.2.8. </w:t>
      </w:r>
      <w:r w:rsidRPr="00826096">
        <w:rPr>
          <w:rFonts w:ascii="Times New Roman" w:hAnsi="Times New Roman" w:cs="Times New Roman"/>
          <w:i/>
          <w:iCs/>
          <w:color w:val="000000" w:themeColor="text1"/>
          <w:sz w:val="22"/>
          <w:szCs w:val="22"/>
        </w:rPr>
        <w:t xml:space="preserve">Ý thức trách nhiệm của cơ sở kinh doanh và cộng đồng dân cư </w:t>
      </w:r>
    </w:p>
    <w:p w14:paraId="1F195B15" w14:textId="77777777" w:rsidR="002876FA" w:rsidRPr="00826096" w:rsidRDefault="002876FA" w:rsidP="004147F7">
      <w:pPr>
        <w:spacing w:line="288" w:lineRule="auto"/>
        <w:ind w:firstLine="720"/>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a. Cơ sở kinh doanh</w:t>
      </w:r>
    </w:p>
    <w:p w14:paraId="2AC7E808" w14:textId="48E4AE13" w:rsidR="002876FA" w:rsidRPr="00826096" w:rsidRDefault="002876FA" w:rsidP="004147F7">
      <w:pPr>
        <w:spacing w:line="288"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 xml:space="preserve">Cơ sở kinh doanh có trách nhiệm sẽ có ý thức sử dụng hiệu quả, hợp lý tài nguyên và các nguồn lực du lịch khác để góp phần thúc đẩy tăng trưởng kinh tế bền vững, chia sẻ lợi ích với cộng đồng, đóng góp cho giải quyết việc làm, xóa đói giảm nghèo ở địa phương, bảo vệ tài nguyên, môi trường. </w:t>
      </w:r>
    </w:p>
    <w:p w14:paraId="521D459C" w14:textId="77777777" w:rsidR="002876FA" w:rsidRPr="00826096" w:rsidRDefault="002876FA" w:rsidP="004147F7">
      <w:pPr>
        <w:spacing w:line="288" w:lineRule="auto"/>
        <w:ind w:firstLine="720"/>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b. Cộng đồng dân cư địa phương</w:t>
      </w:r>
    </w:p>
    <w:p w14:paraId="48044F2F" w14:textId="0951757F" w:rsidR="002876FA" w:rsidRPr="00826096" w:rsidRDefault="002876FA" w:rsidP="004147F7">
      <w:pPr>
        <w:spacing w:line="288"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Cộng đồng địa phương là bộ phận dân cư tham gia vào hoạt động KTĐ ở điểm đến với nhiều vai trò cụ thể như: tham gia nguồn lao động tại cơ sở kinh doanh; trực tiếp kinh doanh một số dịch vụ, hàng hóa phục vụ KTĐ hoặc góp phần tạo nên sản phẩm KTĐ bằng bản sắc văn hóa và truyền thống sinh hoạt của mình</w:t>
      </w:r>
    </w:p>
    <w:p w14:paraId="685E8BEC" w14:textId="77777777" w:rsidR="002876FA" w:rsidRPr="00826096" w:rsidRDefault="002876FA" w:rsidP="004147F7">
      <w:pPr>
        <w:spacing w:line="288" w:lineRule="auto"/>
        <w:jc w:val="both"/>
        <w:outlineLvl w:val="0"/>
        <w:rPr>
          <w:rFonts w:ascii="Times New Roman" w:hAnsi="Times New Roman" w:cs="Times New Roman"/>
          <w:b/>
          <w:bCs/>
          <w:color w:val="000000" w:themeColor="text1"/>
          <w:sz w:val="22"/>
          <w:szCs w:val="22"/>
          <w:lang w:val="vi-VN"/>
        </w:rPr>
      </w:pPr>
      <w:bookmarkStart w:id="356" w:name="_Toc199343024"/>
      <w:bookmarkStart w:id="357" w:name="_Toc199343245"/>
      <w:bookmarkStart w:id="358" w:name="_Toc199831952"/>
      <w:bookmarkStart w:id="359" w:name="_Toc213831752"/>
      <w:bookmarkStart w:id="360" w:name="_Toc220056404"/>
      <w:bookmarkStart w:id="361" w:name="_Toc220056693"/>
      <w:bookmarkStart w:id="362" w:name="_Toc220065512"/>
      <w:bookmarkStart w:id="363" w:name="_Toc220069877"/>
      <w:r w:rsidRPr="00826096">
        <w:rPr>
          <w:rFonts w:ascii="Times New Roman" w:hAnsi="Times New Roman" w:cs="Times New Roman"/>
          <w:b/>
          <w:bCs/>
          <w:color w:val="000000" w:themeColor="text1"/>
          <w:sz w:val="22"/>
          <w:szCs w:val="22"/>
          <w:lang w:val="vi-VN"/>
        </w:rPr>
        <w:t xml:space="preserve">1.4 </w:t>
      </w:r>
      <w:bookmarkStart w:id="364" w:name="_Toc197416670"/>
      <w:bookmarkStart w:id="365" w:name="_Toc197533093"/>
      <w:bookmarkStart w:id="366" w:name="_Toc197533364"/>
      <w:bookmarkStart w:id="367" w:name="_Toc197533590"/>
      <w:bookmarkStart w:id="368" w:name="_Toc198204275"/>
      <w:bookmarkStart w:id="369" w:name="_Toc198204504"/>
      <w:bookmarkStart w:id="370" w:name="_Toc198204609"/>
      <w:bookmarkStart w:id="371" w:name="_Toc198204714"/>
      <w:r w:rsidRPr="00826096">
        <w:rPr>
          <w:rFonts w:ascii="Times New Roman" w:hAnsi="Times New Roman" w:cs="Times New Roman"/>
          <w:b/>
          <w:bCs/>
          <w:color w:val="000000" w:themeColor="text1"/>
          <w:sz w:val="22"/>
          <w:szCs w:val="22"/>
          <w:lang w:val="vi-VN"/>
        </w:rPr>
        <w:t>Kinh nghiệm thực tiễn quản lý nhà nước về kinh tế đêm của một số địa phương và bài học rút ra cho thành phố Hà Nội</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1BD56719" w14:textId="77777777" w:rsidR="002876FA" w:rsidRPr="00826096" w:rsidRDefault="002876FA" w:rsidP="004147F7">
      <w:pPr>
        <w:spacing w:line="288" w:lineRule="auto"/>
        <w:jc w:val="both"/>
        <w:outlineLvl w:val="0"/>
        <w:rPr>
          <w:rFonts w:ascii="Times New Roman" w:hAnsi="Times New Roman" w:cs="Times New Roman"/>
          <w:b/>
          <w:bCs/>
          <w:i/>
          <w:iCs/>
          <w:color w:val="000000" w:themeColor="text1"/>
          <w:sz w:val="22"/>
          <w:szCs w:val="22"/>
          <w:lang w:val="vi-VN"/>
        </w:rPr>
      </w:pPr>
      <w:bookmarkStart w:id="372" w:name="_Toc197416671"/>
      <w:bookmarkStart w:id="373" w:name="_Toc197533094"/>
      <w:bookmarkStart w:id="374" w:name="_Toc197533365"/>
      <w:bookmarkStart w:id="375" w:name="_Toc197533591"/>
      <w:bookmarkStart w:id="376" w:name="_Toc198204276"/>
      <w:bookmarkStart w:id="377" w:name="_Toc198204505"/>
      <w:bookmarkStart w:id="378" w:name="_Toc198204610"/>
      <w:bookmarkStart w:id="379" w:name="_Toc198204715"/>
      <w:bookmarkStart w:id="380" w:name="_Toc199343025"/>
      <w:bookmarkStart w:id="381" w:name="_Toc199343246"/>
      <w:bookmarkStart w:id="382" w:name="_Toc199831953"/>
      <w:bookmarkStart w:id="383" w:name="_Toc213831753"/>
      <w:bookmarkStart w:id="384" w:name="_Toc220056405"/>
      <w:bookmarkStart w:id="385" w:name="_Toc220056694"/>
      <w:bookmarkStart w:id="386" w:name="_Toc220065513"/>
      <w:bookmarkStart w:id="387" w:name="_Toc220069878"/>
      <w:r w:rsidRPr="00826096">
        <w:rPr>
          <w:rFonts w:ascii="Times New Roman" w:hAnsi="Times New Roman" w:cs="Times New Roman"/>
          <w:b/>
          <w:bCs/>
          <w:i/>
          <w:iCs/>
          <w:color w:val="000000" w:themeColor="text1"/>
          <w:sz w:val="22"/>
          <w:szCs w:val="22"/>
          <w:lang w:val="vi-VN"/>
        </w:rPr>
        <w:t>1.4.1 Kinh nghiệm của một số địa phương trên thế giới</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64E0E2BA" w14:textId="77777777" w:rsidR="002876FA" w:rsidRPr="00826096" w:rsidRDefault="002876FA" w:rsidP="004147F7">
      <w:pPr>
        <w:spacing w:line="288" w:lineRule="auto"/>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1.4.1.1. Thành phố Bắc Kinh, Trung Quốc</w:t>
      </w:r>
    </w:p>
    <w:p w14:paraId="74F60AEC" w14:textId="6E8AF1A2" w:rsidR="002876FA" w:rsidRPr="00826096" w:rsidRDefault="002876FA" w:rsidP="004147F7">
      <w:pPr>
        <w:spacing w:line="288"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 xml:space="preserve">Thông qua việc thực hiện toàn diện các biện pháp chính sách, chính phủ và doanh nghiệp Trung Quốc sẽ tạo thành một sức mạnh chung để tạo một KTĐ đa diện, đặc trưng và toàn diện và mang màu sắc Trung Quốc. </w:t>
      </w:r>
    </w:p>
    <w:p w14:paraId="1E0DF48D" w14:textId="77777777" w:rsidR="002876FA" w:rsidRPr="00826096" w:rsidRDefault="002876FA" w:rsidP="004147F7">
      <w:pPr>
        <w:spacing w:line="288" w:lineRule="auto"/>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1</w:t>
      </w:r>
      <w:r w:rsidRPr="00826096">
        <w:rPr>
          <w:rFonts w:ascii="Times New Roman" w:hAnsi="Times New Roman" w:cs="Times New Roman"/>
          <w:i/>
          <w:iCs/>
          <w:color w:val="000000" w:themeColor="text1"/>
          <w:sz w:val="22"/>
          <w:szCs w:val="22"/>
        </w:rPr>
        <w:t>.</w:t>
      </w:r>
      <w:r w:rsidRPr="00826096">
        <w:rPr>
          <w:rFonts w:ascii="Times New Roman" w:hAnsi="Times New Roman" w:cs="Times New Roman"/>
          <w:i/>
          <w:iCs/>
          <w:color w:val="000000" w:themeColor="text1"/>
          <w:sz w:val="22"/>
          <w:szCs w:val="22"/>
          <w:lang w:val="vi-VN"/>
        </w:rPr>
        <w:t xml:space="preserve">4.1.2 Thành phố Bangkok, Thái Lan </w:t>
      </w:r>
    </w:p>
    <w:p w14:paraId="247C8D62" w14:textId="6364CBBC" w:rsidR="002876FA" w:rsidRPr="00826096" w:rsidRDefault="002876FA" w:rsidP="004147F7">
      <w:pPr>
        <w:spacing w:line="288"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 xml:space="preserve">Để thực hiện tái tạo đô thị, đặc biệt có thêm các không gian đô thị ban đêm, từ năm 2005, Chính phủ Thái Lan đã thành lập Trung tâm thiết kế và sáng tạo Thái Lan tại Bangkok. Chính phủ Thái Lan cũng </w:t>
      </w:r>
      <w:r w:rsidRPr="00E1780F">
        <w:rPr>
          <w:rFonts w:ascii="Times New Roman" w:hAnsi="Times New Roman" w:cs="Times New Roman"/>
          <w:color w:val="000000" w:themeColor="text1"/>
          <w:spacing w:val="-4"/>
          <w:sz w:val="22"/>
          <w:szCs w:val="22"/>
          <w:lang w:val="vi-VN"/>
        </w:rPr>
        <w:t>có chính sách thuế nhằm thu hút du khách tiêu dùng cũng như hỗ trợ các doanh nghiệp lữ hành, bán hàng địa phương. sáng tạo qua từng</w:t>
      </w:r>
      <w:r w:rsidRPr="00826096">
        <w:rPr>
          <w:rFonts w:ascii="Times New Roman" w:hAnsi="Times New Roman" w:cs="Times New Roman"/>
          <w:color w:val="000000" w:themeColor="text1"/>
          <w:sz w:val="22"/>
          <w:szCs w:val="22"/>
          <w:lang w:val="vi-VN"/>
        </w:rPr>
        <w:t xml:space="preserve"> năm</w:t>
      </w:r>
      <w:r w:rsidR="00B90497">
        <w:rPr>
          <w:rFonts w:ascii="Times New Roman" w:hAnsi="Times New Roman" w:cs="Times New Roman"/>
          <w:color w:val="000000" w:themeColor="text1"/>
          <w:sz w:val="22"/>
          <w:szCs w:val="22"/>
          <w:lang w:val="vi-VN"/>
        </w:rPr>
        <w:t>.</w:t>
      </w:r>
      <w:r w:rsidRPr="00826096">
        <w:rPr>
          <w:rFonts w:ascii="Times New Roman" w:hAnsi="Times New Roman" w:cs="Times New Roman"/>
          <w:color w:val="000000" w:themeColor="text1"/>
          <w:sz w:val="22"/>
          <w:szCs w:val="22"/>
          <w:lang w:val="vi-VN"/>
        </w:rPr>
        <w:t xml:space="preserve"> </w:t>
      </w:r>
    </w:p>
    <w:p w14:paraId="5948A7D7" w14:textId="77777777" w:rsidR="002876FA" w:rsidRPr="00826096" w:rsidRDefault="002876FA" w:rsidP="004147F7">
      <w:pPr>
        <w:spacing w:line="288" w:lineRule="auto"/>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1.4.1.3 Thành phố Kuala Lumpur, Malaysia</w:t>
      </w:r>
    </w:p>
    <w:p w14:paraId="684AD6BE" w14:textId="4E57140F" w:rsidR="002876FA" w:rsidRPr="00826096" w:rsidRDefault="002876FA" w:rsidP="004147F7">
      <w:pPr>
        <w:spacing w:line="288"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 xml:space="preserve">Chính phủ Malaysia cũng quy hoạch riêng đối với thủ đô Kuala Lumpur với mục tiêu khu vực này sẽ được thiết kế để thu hút khách du lịch với cơ sở vật chất 24 giờ, an toàn công cộng, giao thông </w:t>
      </w:r>
      <w:r w:rsidRPr="00826096">
        <w:rPr>
          <w:rFonts w:ascii="Times New Roman" w:hAnsi="Times New Roman" w:cs="Times New Roman"/>
          <w:color w:val="000000" w:themeColor="text1"/>
          <w:sz w:val="22"/>
          <w:szCs w:val="22"/>
          <w:lang w:val="vi-VN"/>
        </w:rPr>
        <w:lastRenderedPageBreak/>
        <w:t xml:space="preserve">và cơ sở hạ tầng nhưng nó sẽ vẫn tách biệt với các khu dân cư và tôn giáo. Bên cạnh việc quy hoạch các khu vui chơi, giải trí ban đêm, duy trì và thực thi các biện pháp quản lý hiệu quả, Chính phủ Malaysia cũng có chính sách nhằm thúc đẩy du lịch phát triển, xây dựng hệ thống hạ tầng giao thông thuận tiện... </w:t>
      </w:r>
    </w:p>
    <w:p w14:paraId="0BC9175E" w14:textId="77777777" w:rsidR="002876FA" w:rsidRPr="00826096" w:rsidRDefault="002876FA" w:rsidP="004147F7">
      <w:pPr>
        <w:spacing w:line="288" w:lineRule="auto"/>
        <w:jc w:val="both"/>
        <w:outlineLvl w:val="0"/>
        <w:rPr>
          <w:rFonts w:ascii="Times New Roman" w:hAnsi="Times New Roman" w:cs="Times New Roman"/>
          <w:b/>
          <w:bCs/>
          <w:i/>
          <w:iCs/>
          <w:color w:val="000000" w:themeColor="text1"/>
          <w:sz w:val="22"/>
          <w:szCs w:val="22"/>
          <w:lang w:val="vi-VN"/>
        </w:rPr>
      </w:pPr>
      <w:bookmarkStart w:id="388" w:name="_Toc197416672"/>
      <w:bookmarkStart w:id="389" w:name="_Toc197533095"/>
      <w:bookmarkStart w:id="390" w:name="_Toc197533366"/>
      <w:bookmarkStart w:id="391" w:name="_Toc197533592"/>
      <w:bookmarkStart w:id="392" w:name="_Toc198204277"/>
      <w:bookmarkStart w:id="393" w:name="_Toc198204506"/>
      <w:bookmarkStart w:id="394" w:name="_Toc198204611"/>
      <w:bookmarkStart w:id="395" w:name="_Toc198204716"/>
      <w:bookmarkStart w:id="396" w:name="_Toc199343026"/>
      <w:bookmarkStart w:id="397" w:name="_Toc199343247"/>
      <w:bookmarkStart w:id="398" w:name="_Toc199831954"/>
      <w:bookmarkStart w:id="399" w:name="_Toc213831754"/>
      <w:bookmarkStart w:id="400" w:name="_Toc220056406"/>
      <w:bookmarkStart w:id="401" w:name="_Toc220056695"/>
      <w:bookmarkStart w:id="402" w:name="_Toc220065514"/>
      <w:bookmarkStart w:id="403" w:name="_Toc220069879"/>
      <w:r w:rsidRPr="00826096">
        <w:rPr>
          <w:rFonts w:ascii="Times New Roman" w:hAnsi="Times New Roman" w:cs="Times New Roman"/>
          <w:b/>
          <w:bCs/>
          <w:i/>
          <w:iCs/>
          <w:color w:val="000000" w:themeColor="text1"/>
          <w:sz w:val="22"/>
          <w:szCs w:val="22"/>
          <w:lang w:val="vi-VN"/>
        </w:rPr>
        <w:t>1.4.2 Kinh nghiệm của một số địa phương trong nước</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3C921D6E" w14:textId="77777777" w:rsidR="002876FA" w:rsidRPr="00826096" w:rsidRDefault="002876FA" w:rsidP="004147F7">
      <w:pPr>
        <w:spacing w:line="288" w:lineRule="auto"/>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1.4.2.1. Kinh nghiệm của TP. Hồ Chí Minh</w:t>
      </w:r>
    </w:p>
    <w:p w14:paraId="21F4461D" w14:textId="091CBEC0" w:rsidR="002876FA" w:rsidRPr="00826096" w:rsidRDefault="002876FA" w:rsidP="004147F7">
      <w:pPr>
        <w:spacing w:line="288"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Về cơ chế chính sách, thành phố Hồ Chí Minh có đề xuất Trung ương ban hành các chính sách liên quan để hỗ trợ phát triển SPDL đêm, tạo hành lang pháp lý thuận lợi cho xây dựng SPDL đêm trên địa bàn thành phố</w:t>
      </w:r>
      <w:r w:rsidR="00B90497">
        <w:rPr>
          <w:rFonts w:ascii="Times New Roman" w:hAnsi="Times New Roman" w:cs="Times New Roman"/>
          <w:color w:val="000000" w:themeColor="text1"/>
          <w:sz w:val="22"/>
          <w:szCs w:val="22"/>
          <w:lang w:val="vi-VN"/>
        </w:rPr>
        <w:t>.</w:t>
      </w:r>
    </w:p>
    <w:p w14:paraId="33328D0B" w14:textId="77777777" w:rsidR="002876FA" w:rsidRPr="00826096" w:rsidRDefault="002876FA" w:rsidP="004147F7">
      <w:pPr>
        <w:spacing w:line="288" w:lineRule="auto"/>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1.4.2.2. Kinh nghiệm của thành phố Đà Nẵng</w:t>
      </w:r>
    </w:p>
    <w:p w14:paraId="14F562AA" w14:textId="77777777" w:rsidR="00D954E4" w:rsidRPr="00826096" w:rsidRDefault="002876FA" w:rsidP="004147F7">
      <w:pPr>
        <w:spacing w:line="288"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Về cơ tổ chức thí điểm chương trình Đà Nẵng về đêm - Danang By Night (theo Kế hoạch số 35/KH-UBND ngày 26/02/2021) để từng bước phát triển sản phẩm du lịch đêm trên địa bàn thành phố.</w:t>
      </w:r>
    </w:p>
    <w:p w14:paraId="5B318004" w14:textId="0A19FE01" w:rsidR="002876FA" w:rsidRPr="00826096" w:rsidRDefault="002876FA" w:rsidP="004147F7">
      <w:pPr>
        <w:spacing w:line="288"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Về cơ chế chính sách, Ngày 28/9/2020, UBND thành phố Đà Nẵng đã ban hành Quyết định số 3613/QĐ-UBND về phê duyệt Đề án phát triển KTĐ tại thành phố Đà Nẵng</w:t>
      </w:r>
      <w:r w:rsidR="00B90497">
        <w:rPr>
          <w:rFonts w:ascii="Times New Roman" w:hAnsi="Times New Roman" w:cs="Times New Roman"/>
          <w:color w:val="000000" w:themeColor="text1"/>
          <w:sz w:val="22"/>
          <w:szCs w:val="22"/>
          <w:lang w:val="vi-VN"/>
        </w:rPr>
        <w:t>.</w:t>
      </w:r>
    </w:p>
    <w:p w14:paraId="150909C6" w14:textId="77777777" w:rsidR="002876FA" w:rsidRPr="00826096" w:rsidRDefault="002876FA" w:rsidP="004147F7">
      <w:pPr>
        <w:spacing w:line="288" w:lineRule="auto"/>
        <w:jc w:val="both"/>
        <w:outlineLvl w:val="0"/>
        <w:rPr>
          <w:rFonts w:ascii="Times New Roman" w:hAnsi="Times New Roman" w:cs="Times New Roman"/>
          <w:b/>
          <w:bCs/>
          <w:i/>
          <w:iCs/>
          <w:color w:val="000000" w:themeColor="text1"/>
          <w:sz w:val="22"/>
          <w:szCs w:val="22"/>
          <w:lang w:val="vi-VN"/>
        </w:rPr>
      </w:pPr>
      <w:bookmarkStart w:id="404" w:name="_Toc197416673"/>
      <w:bookmarkStart w:id="405" w:name="_Toc197533096"/>
      <w:bookmarkStart w:id="406" w:name="_Toc197533367"/>
      <w:bookmarkStart w:id="407" w:name="_Toc197533593"/>
      <w:bookmarkStart w:id="408" w:name="_Toc198204278"/>
      <w:bookmarkStart w:id="409" w:name="_Toc198204507"/>
      <w:bookmarkStart w:id="410" w:name="_Toc198204612"/>
      <w:bookmarkStart w:id="411" w:name="_Toc198204717"/>
      <w:bookmarkStart w:id="412" w:name="_Toc199343027"/>
      <w:bookmarkStart w:id="413" w:name="_Toc199343248"/>
      <w:bookmarkStart w:id="414" w:name="_Toc199831955"/>
      <w:bookmarkStart w:id="415" w:name="_Toc213831755"/>
      <w:bookmarkStart w:id="416" w:name="_Toc220056407"/>
      <w:bookmarkStart w:id="417" w:name="_Toc220056696"/>
      <w:bookmarkStart w:id="418" w:name="_Toc220065515"/>
      <w:bookmarkStart w:id="419" w:name="_Toc220069880"/>
      <w:r w:rsidRPr="00826096">
        <w:rPr>
          <w:rFonts w:ascii="Times New Roman" w:hAnsi="Times New Roman" w:cs="Times New Roman"/>
          <w:b/>
          <w:bCs/>
          <w:i/>
          <w:iCs/>
          <w:color w:val="000000" w:themeColor="text1"/>
          <w:spacing w:val="4"/>
          <w:sz w:val="22"/>
          <w:szCs w:val="22"/>
          <w:lang w:val="vi-VN"/>
        </w:rPr>
        <w:t>1.4.3. Bài học kinh nghiệm quản lý nhà nước về kinh tế đêm cho thành phố Hà</w:t>
      </w:r>
      <w:r w:rsidRPr="00826096">
        <w:rPr>
          <w:rFonts w:ascii="Times New Roman" w:hAnsi="Times New Roman" w:cs="Times New Roman"/>
          <w:b/>
          <w:bCs/>
          <w:i/>
          <w:iCs/>
          <w:color w:val="000000" w:themeColor="text1"/>
          <w:sz w:val="22"/>
          <w:szCs w:val="22"/>
          <w:lang w:val="vi-VN"/>
        </w:rPr>
        <w:t xml:space="preserve"> Nội</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25AB90E6" w14:textId="0C453719" w:rsidR="002876FA" w:rsidRPr="00826096" w:rsidRDefault="00023F2C" w:rsidP="004147F7">
      <w:pPr>
        <w:spacing w:line="288" w:lineRule="auto"/>
        <w:ind w:firstLine="720"/>
        <w:jc w:val="both"/>
        <w:rPr>
          <w:rFonts w:ascii="Times New Roman" w:hAnsi="Times New Roman" w:cs="Times New Roman"/>
          <w:color w:val="000000" w:themeColor="text1"/>
          <w:sz w:val="22"/>
          <w:szCs w:val="22"/>
          <w:lang w:val="vi-VN"/>
        </w:rPr>
      </w:pPr>
      <w:bookmarkStart w:id="420" w:name="_Toc199343028"/>
      <w:bookmarkStart w:id="421" w:name="_Toc199343249"/>
      <w:bookmarkStart w:id="422" w:name="_Toc199831956"/>
      <w:bookmarkStart w:id="423" w:name="_Toc197416674"/>
      <w:bookmarkStart w:id="424" w:name="_Toc197533097"/>
      <w:bookmarkStart w:id="425" w:name="_Toc197533368"/>
      <w:bookmarkStart w:id="426" w:name="_Toc197533594"/>
      <w:bookmarkStart w:id="427" w:name="_Toc198204279"/>
      <w:bookmarkStart w:id="428" w:name="_Toc198204508"/>
      <w:bookmarkStart w:id="429" w:name="_Toc198204613"/>
      <w:bookmarkStart w:id="430" w:name="_Toc198204718"/>
      <w:r>
        <w:rPr>
          <w:rFonts w:ascii="Times New Roman" w:hAnsi="Times New Roman" w:cs="Times New Roman"/>
          <w:color w:val="000000" w:themeColor="text1"/>
          <w:sz w:val="22"/>
          <w:szCs w:val="22"/>
          <w:lang w:val="vi-VN"/>
        </w:rPr>
        <w:t xml:space="preserve">Thứ nhất </w:t>
      </w:r>
      <w:r w:rsidR="002876FA" w:rsidRPr="00826096">
        <w:rPr>
          <w:rFonts w:ascii="Times New Roman" w:hAnsi="Times New Roman" w:cs="Times New Roman"/>
          <w:color w:val="000000" w:themeColor="text1"/>
          <w:sz w:val="22"/>
          <w:szCs w:val="22"/>
          <w:lang w:val="vi-VN"/>
        </w:rPr>
        <w:t xml:space="preserve">là sự cần thiết phải thiết lập một khung pháp lý có tính chiến lược và định hướng rõ ràng. </w:t>
      </w:r>
    </w:p>
    <w:p w14:paraId="41E27EA1" w14:textId="7835CA30" w:rsidR="002876FA" w:rsidRPr="00826096" w:rsidRDefault="002876FA" w:rsidP="004147F7">
      <w:pPr>
        <w:spacing w:line="288"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 xml:space="preserve">Thứ hai là việc thiết kế các chính sách hỗ trợ và ưu đãi mang tính thúc đẩy. </w:t>
      </w:r>
    </w:p>
    <w:p w14:paraId="2920AD5F" w14:textId="31C2F54A" w:rsidR="002876FA" w:rsidRPr="00826096" w:rsidRDefault="00023F2C" w:rsidP="004147F7">
      <w:pPr>
        <w:spacing w:line="288" w:lineRule="auto"/>
        <w:ind w:firstLine="720"/>
        <w:jc w:val="both"/>
        <w:rPr>
          <w:rFonts w:ascii="Times New Roman" w:hAnsi="Times New Roman" w:cs="Times New Roman"/>
          <w:color w:val="000000" w:themeColor="text1"/>
          <w:sz w:val="22"/>
          <w:szCs w:val="22"/>
          <w:lang w:val="vi-VN"/>
        </w:rPr>
      </w:pPr>
      <w:r>
        <w:rPr>
          <w:rFonts w:ascii="Times New Roman" w:hAnsi="Times New Roman" w:cs="Times New Roman"/>
          <w:color w:val="000000" w:themeColor="text1"/>
          <w:sz w:val="22"/>
          <w:szCs w:val="22"/>
          <w:lang w:val="vi-VN"/>
        </w:rPr>
        <w:t>Thứ ba</w:t>
      </w:r>
      <w:r w:rsidR="002876FA" w:rsidRPr="00826096">
        <w:rPr>
          <w:rFonts w:ascii="Times New Roman" w:hAnsi="Times New Roman" w:cs="Times New Roman"/>
          <w:color w:val="000000" w:themeColor="text1"/>
          <w:sz w:val="22"/>
          <w:szCs w:val="22"/>
          <w:lang w:val="vi-VN"/>
        </w:rPr>
        <w:t xml:space="preserve">, văn bản quản lý cần đảm bảo tính linh hoạt và đặc thù địa phương. </w:t>
      </w:r>
    </w:p>
    <w:p w14:paraId="759EEC7C" w14:textId="10247DD0" w:rsidR="002876FA" w:rsidRPr="00826096" w:rsidRDefault="00023F2C" w:rsidP="004147F7">
      <w:pPr>
        <w:spacing w:line="288" w:lineRule="auto"/>
        <w:ind w:firstLine="720"/>
        <w:jc w:val="both"/>
        <w:rPr>
          <w:rFonts w:ascii="Times New Roman" w:hAnsi="Times New Roman" w:cs="Times New Roman"/>
          <w:color w:val="000000" w:themeColor="text1"/>
          <w:sz w:val="22"/>
          <w:szCs w:val="22"/>
          <w:lang w:val="vi-VN"/>
        </w:rPr>
      </w:pPr>
      <w:r>
        <w:rPr>
          <w:rFonts w:ascii="Times New Roman" w:hAnsi="Times New Roman" w:cs="Times New Roman"/>
          <w:color w:val="000000" w:themeColor="text1"/>
          <w:sz w:val="22"/>
          <w:szCs w:val="22"/>
          <w:lang w:val="vi-VN"/>
        </w:rPr>
        <w:t>Thứ tư, v</w:t>
      </w:r>
      <w:r w:rsidR="002876FA" w:rsidRPr="00826096">
        <w:rPr>
          <w:rFonts w:ascii="Times New Roman" w:hAnsi="Times New Roman" w:cs="Times New Roman"/>
          <w:color w:val="000000" w:themeColor="text1"/>
          <w:sz w:val="22"/>
          <w:szCs w:val="22"/>
          <w:lang w:val="vi-VN"/>
        </w:rPr>
        <w:t xml:space="preserve">ề tổ chức quản lý, bài học quan trọng nhất là phải xây dựng một bộ máy điều phối chuyên trách và liên ngành. </w:t>
      </w:r>
    </w:p>
    <w:p w14:paraId="6CE359F0" w14:textId="32C3AACB" w:rsidR="002876FA" w:rsidRPr="00826096" w:rsidRDefault="00023F2C" w:rsidP="004147F7">
      <w:pPr>
        <w:spacing w:line="288" w:lineRule="auto"/>
        <w:ind w:firstLine="720"/>
        <w:jc w:val="both"/>
        <w:rPr>
          <w:rFonts w:ascii="Times New Roman" w:hAnsi="Times New Roman" w:cs="Times New Roman"/>
          <w:color w:val="000000" w:themeColor="text1"/>
          <w:sz w:val="22"/>
          <w:szCs w:val="22"/>
          <w:lang w:val="vi-VN"/>
        </w:rPr>
      </w:pPr>
      <w:r>
        <w:rPr>
          <w:rFonts w:ascii="Times New Roman" w:hAnsi="Times New Roman" w:cs="Times New Roman"/>
          <w:color w:val="000000" w:themeColor="text1"/>
          <w:sz w:val="22"/>
          <w:szCs w:val="22"/>
          <w:lang w:val="vi-VN"/>
        </w:rPr>
        <w:t>Thứ năm, v</w:t>
      </w:r>
      <w:r w:rsidR="002876FA" w:rsidRPr="00826096">
        <w:rPr>
          <w:rFonts w:ascii="Times New Roman" w:hAnsi="Times New Roman" w:cs="Times New Roman"/>
          <w:color w:val="000000" w:themeColor="text1"/>
          <w:sz w:val="22"/>
          <w:szCs w:val="22"/>
          <w:lang w:val="vi-VN"/>
        </w:rPr>
        <w:t>ề quản lý hoạt động KTĐ, cần đơn giản hóa quy trình công nhận và cấp phép. Hà Nội nên tập trung hóa quy trình cấp phép (như Kuala Lumpur)</w:t>
      </w:r>
      <w:r w:rsidR="00B90497">
        <w:rPr>
          <w:rFonts w:ascii="Times New Roman" w:hAnsi="Times New Roman" w:cs="Times New Roman"/>
          <w:color w:val="000000" w:themeColor="text1"/>
          <w:sz w:val="22"/>
          <w:szCs w:val="22"/>
          <w:lang w:val="vi-VN"/>
        </w:rPr>
        <w:t>.</w:t>
      </w:r>
    </w:p>
    <w:p w14:paraId="68FE46FE" w14:textId="0203E3FE" w:rsidR="002876FA" w:rsidRPr="00826096" w:rsidRDefault="00023F2C" w:rsidP="004147F7">
      <w:pPr>
        <w:spacing w:line="288" w:lineRule="auto"/>
        <w:ind w:firstLine="720"/>
        <w:jc w:val="both"/>
        <w:rPr>
          <w:rFonts w:ascii="Times New Roman" w:hAnsi="Times New Roman" w:cs="Times New Roman"/>
          <w:color w:val="000000" w:themeColor="text1"/>
          <w:sz w:val="22"/>
          <w:szCs w:val="22"/>
          <w:lang w:val="vi-VN"/>
        </w:rPr>
      </w:pPr>
      <w:r>
        <w:rPr>
          <w:rFonts w:ascii="Times New Roman" w:hAnsi="Times New Roman" w:cs="Times New Roman"/>
          <w:color w:val="000000" w:themeColor="text1"/>
          <w:sz w:val="22"/>
          <w:szCs w:val="22"/>
          <w:lang w:val="vi-VN"/>
        </w:rPr>
        <w:lastRenderedPageBreak/>
        <w:t>Thứ sáu, v</w:t>
      </w:r>
      <w:r w:rsidR="002876FA" w:rsidRPr="00826096">
        <w:rPr>
          <w:rFonts w:ascii="Times New Roman" w:hAnsi="Times New Roman" w:cs="Times New Roman"/>
          <w:color w:val="000000" w:themeColor="text1"/>
          <w:sz w:val="22"/>
          <w:szCs w:val="22"/>
          <w:lang w:val="vi-VN"/>
        </w:rPr>
        <w:t>ề đầu tư phát triển, Hà Nội cần ưu tiên đầu tư đồng bộ vào hạ tầng giao thông (kết nối với phương tiện công cộng), chiếu sáng, vệ sinh công cộng và công nghệ (Wi-Fi, 5G) tại các khu vực trọng điểm</w:t>
      </w:r>
      <w:r w:rsidR="00197C5A" w:rsidRPr="00826096">
        <w:rPr>
          <w:rFonts w:ascii="Times New Roman" w:hAnsi="Times New Roman" w:cs="Times New Roman"/>
          <w:color w:val="000000" w:themeColor="text1"/>
          <w:sz w:val="22"/>
          <w:szCs w:val="22"/>
          <w:lang w:val="vi-VN"/>
        </w:rPr>
        <w:t>.</w:t>
      </w:r>
      <w:r w:rsidR="002876FA" w:rsidRPr="00826096">
        <w:rPr>
          <w:rFonts w:ascii="Times New Roman" w:hAnsi="Times New Roman" w:cs="Times New Roman"/>
          <w:color w:val="000000" w:themeColor="text1"/>
          <w:sz w:val="22"/>
          <w:szCs w:val="22"/>
          <w:lang w:val="vi-VN"/>
        </w:rPr>
        <w:t xml:space="preserve"> </w:t>
      </w:r>
    </w:p>
    <w:p w14:paraId="37064A70" w14:textId="0A74E88E" w:rsidR="00B90497" w:rsidRPr="00826096" w:rsidRDefault="00023F2C" w:rsidP="004147F7">
      <w:pPr>
        <w:spacing w:line="288" w:lineRule="auto"/>
        <w:ind w:firstLine="720"/>
        <w:jc w:val="both"/>
        <w:rPr>
          <w:rFonts w:ascii="Times New Roman" w:hAnsi="Times New Roman" w:cs="Times New Roman"/>
          <w:color w:val="000000" w:themeColor="text1"/>
          <w:sz w:val="22"/>
          <w:szCs w:val="22"/>
          <w:lang w:val="vi-VN"/>
        </w:rPr>
      </w:pPr>
      <w:r>
        <w:rPr>
          <w:rFonts w:ascii="Times New Roman" w:hAnsi="Times New Roman" w:cs="Times New Roman"/>
          <w:color w:val="000000" w:themeColor="text1"/>
          <w:sz w:val="22"/>
          <w:szCs w:val="22"/>
          <w:lang w:val="vi-VN"/>
        </w:rPr>
        <w:t xml:space="preserve">Thứ bảy, </w:t>
      </w:r>
      <w:r w:rsidR="002876FA" w:rsidRPr="00826096">
        <w:rPr>
          <w:rFonts w:ascii="Times New Roman" w:hAnsi="Times New Roman" w:cs="Times New Roman"/>
          <w:color w:val="000000" w:themeColor="text1"/>
          <w:sz w:val="22"/>
          <w:szCs w:val="22"/>
          <w:lang w:val="vi-VN"/>
        </w:rPr>
        <w:t xml:space="preserve">Hà Nội cần học hỏi Bắc Kinh trong việc xây dựng phương án đề phòng an toàn xã hội và thiết lập cơ chế đánh giá rủi ro định kỳ ở cấp </w:t>
      </w:r>
      <w:r>
        <w:rPr>
          <w:rFonts w:ascii="Times New Roman" w:hAnsi="Times New Roman" w:cs="Times New Roman"/>
          <w:color w:val="000000" w:themeColor="text1"/>
          <w:sz w:val="22"/>
          <w:szCs w:val="22"/>
          <w:lang w:val="vi-VN"/>
        </w:rPr>
        <w:t>phường/xã</w:t>
      </w:r>
      <w:r w:rsidR="002876FA" w:rsidRPr="00826096">
        <w:rPr>
          <w:rFonts w:ascii="Times New Roman" w:hAnsi="Times New Roman" w:cs="Times New Roman"/>
          <w:color w:val="000000" w:themeColor="text1"/>
          <w:sz w:val="22"/>
          <w:szCs w:val="22"/>
          <w:lang w:val="vi-VN"/>
        </w:rPr>
        <w:t xml:space="preserve"> về an ninh, cháy nổ, vệ sinh an toàn thực phẩm và tiếng ồn. </w:t>
      </w:r>
      <w:bookmarkEnd w:id="420"/>
      <w:bookmarkEnd w:id="421"/>
      <w:bookmarkEnd w:id="422"/>
    </w:p>
    <w:p w14:paraId="2F094E5B" w14:textId="6956AF29" w:rsidR="002876FA" w:rsidRPr="00826096" w:rsidRDefault="002876FA" w:rsidP="00E1780F">
      <w:pPr>
        <w:spacing w:line="276" w:lineRule="auto"/>
        <w:jc w:val="center"/>
        <w:outlineLvl w:val="0"/>
        <w:rPr>
          <w:rFonts w:ascii="Times New Roman" w:hAnsi="Times New Roman" w:cs="Times New Roman"/>
          <w:b/>
          <w:bCs/>
          <w:color w:val="000000" w:themeColor="text1"/>
          <w:sz w:val="22"/>
          <w:szCs w:val="22"/>
          <w:lang w:val="vi-VN"/>
        </w:rPr>
      </w:pPr>
      <w:bookmarkStart w:id="431" w:name="_Toc199343032"/>
      <w:bookmarkStart w:id="432" w:name="_Toc199343253"/>
      <w:bookmarkStart w:id="433" w:name="_Toc199831957"/>
      <w:bookmarkStart w:id="434" w:name="_Toc213831757"/>
      <w:bookmarkStart w:id="435" w:name="_Toc220056409"/>
      <w:bookmarkStart w:id="436" w:name="_Toc220056698"/>
      <w:bookmarkStart w:id="437" w:name="_Toc220065517"/>
      <w:bookmarkStart w:id="438" w:name="_Toc220069882"/>
      <w:r w:rsidRPr="00826096">
        <w:rPr>
          <w:rFonts w:ascii="Times New Roman" w:hAnsi="Times New Roman" w:cs="Times New Roman"/>
          <w:b/>
          <w:bCs/>
          <w:color w:val="000000" w:themeColor="text1"/>
          <w:sz w:val="22"/>
          <w:szCs w:val="22"/>
          <w:lang w:val="vi-VN"/>
        </w:rPr>
        <w:t>CHƯƠNG 2</w:t>
      </w:r>
      <w:bookmarkEnd w:id="431"/>
      <w:bookmarkEnd w:id="432"/>
      <w:bookmarkEnd w:id="433"/>
      <w:bookmarkEnd w:id="434"/>
      <w:bookmarkEnd w:id="435"/>
      <w:bookmarkEnd w:id="436"/>
      <w:bookmarkEnd w:id="437"/>
      <w:bookmarkEnd w:id="438"/>
    </w:p>
    <w:p w14:paraId="5D3DBFB7" w14:textId="12F6091C" w:rsidR="002876FA" w:rsidRPr="00826096" w:rsidRDefault="002876FA" w:rsidP="00806E6E">
      <w:pPr>
        <w:spacing w:line="288" w:lineRule="auto"/>
        <w:jc w:val="center"/>
        <w:outlineLvl w:val="0"/>
        <w:rPr>
          <w:rFonts w:ascii="Times New Roman" w:hAnsi="Times New Roman" w:cs="Times New Roman"/>
          <w:b/>
          <w:bCs/>
          <w:color w:val="000000" w:themeColor="text1"/>
          <w:sz w:val="22"/>
          <w:szCs w:val="22"/>
          <w:lang w:val="vi-VN"/>
        </w:rPr>
      </w:pPr>
      <w:bookmarkStart w:id="439" w:name="_Toc199343033"/>
      <w:bookmarkStart w:id="440" w:name="_Toc199343254"/>
      <w:bookmarkStart w:id="441" w:name="_Toc199831958"/>
      <w:bookmarkStart w:id="442" w:name="_Toc213831758"/>
      <w:bookmarkStart w:id="443" w:name="_Toc220056410"/>
      <w:bookmarkStart w:id="444" w:name="_Toc220056699"/>
      <w:bookmarkStart w:id="445" w:name="_Toc220065518"/>
      <w:bookmarkStart w:id="446" w:name="_Toc220069883"/>
      <w:r w:rsidRPr="00826096">
        <w:rPr>
          <w:rFonts w:ascii="Times New Roman" w:hAnsi="Times New Roman" w:cs="Times New Roman"/>
          <w:b/>
          <w:bCs/>
          <w:color w:val="000000" w:themeColor="text1"/>
          <w:sz w:val="22"/>
          <w:szCs w:val="22"/>
          <w:lang w:val="vi-VN"/>
        </w:rPr>
        <w:t>THỰC TRẠNG QUẢN LÝ NHÀ NƯỚC VỀ KINH TẾ ĐÊM</w:t>
      </w:r>
      <w:bookmarkEnd w:id="439"/>
      <w:bookmarkEnd w:id="440"/>
      <w:bookmarkEnd w:id="441"/>
      <w:bookmarkEnd w:id="442"/>
      <w:bookmarkEnd w:id="443"/>
      <w:bookmarkEnd w:id="444"/>
      <w:bookmarkEnd w:id="445"/>
      <w:bookmarkEnd w:id="446"/>
      <w:r w:rsidRPr="00826096">
        <w:rPr>
          <w:rFonts w:ascii="Times New Roman" w:hAnsi="Times New Roman" w:cs="Times New Roman"/>
          <w:b/>
          <w:bCs/>
          <w:color w:val="000000" w:themeColor="text1"/>
          <w:sz w:val="22"/>
          <w:szCs w:val="22"/>
          <w:lang w:val="vi-VN"/>
        </w:rPr>
        <w:t xml:space="preserve"> </w:t>
      </w:r>
      <w:bookmarkStart w:id="447" w:name="_Toc199343034"/>
      <w:bookmarkStart w:id="448" w:name="_Toc199343255"/>
      <w:bookmarkStart w:id="449" w:name="_Toc199831959"/>
      <w:bookmarkStart w:id="450" w:name="_Toc213831759"/>
      <w:bookmarkStart w:id="451" w:name="_Toc220056411"/>
      <w:bookmarkStart w:id="452" w:name="_Toc220056700"/>
      <w:bookmarkStart w:id="453" w:name="_Toc220065519"/>
      <w:bookmarkStart w:id="454" w:name="_Toc220069884"/>
      <w:r w:rsidRPr="00826096">
        <w:rPr>
          <w:rFonts w:ascii="Times New Roman" w:hAnsi="Times New Roman" w:cs="Times New Roman"/>
          <w:b/>
          <w:bCs/>
          <w:color w:val="000000" w:themeColor="text1"/>
          <w:sz w:val="22"/>
          <w:szCs w:val="22"/>
          <w:lang w:val="vi-VN"/>
        </w:rPr>
        <w:t>TRÊN ĐỊA BÀN THÀNH PHỐ HÀ NỘI</w:t>
      </w:r>
      <w:bookmarkEnd w:id="423"/>
      <w:bookmarkEnd w:id="424"/>
      <w:bookmarkEnd w:id="425"/>
      <w:bookmarkEnd w:id="426"/>
      <w:bookmarkEnd w:id="427"/>
      <w:bookmarkEnd w:id="428"/>
      <w:bookmarkEnd w:id="429"/>
      <w:bookmarkEnd w:id="430"/>
      <w:bookmarkEnd w:id="447"/>
      <w:bookmarkEnd w:id="448"/>
      <w:bookmarkEnd w:id="449"/>
      <w:bookmarkEnd w:id="450"/>
      <w:bookmarkEnd w:id="451"/>
      <w:bookmarkEnd w:id="452"/>
      <w:bookmarkEnd w:id="453"/>
      <w:bookmarkEnd w:id="454"/>
    </w:p>
    <w:p w14:paraId="24F0A713" w14:textId="77777777" w:rsidR="002876FA" w:rsidRPr="00826096" w:rsidRDefault="002876FA" w:rsidP="00806E6E">
      <w:pPr>
        <w:spacing w:line="288" w:lineRule="auto"/>
        <w:jc w:val="both"/>
        <w:outlineLvl w:val="0"/>
        <w:rPr>
          <w:rFonts w:ascii="Times New Roman" w:hAnsi="Times New Roman" w:cs="Times New Roman"/>
          <w:b/>
          <w:bCs/>
          <w:color w:val="000000" w:themeColor="text1"/>
          <w:sz w:val="22"/>
          <w:szCs w:val="22"/>
          <w:lang w:val="vi-VN"/>
        </w:rPr>
      </w:pPr>
      <w:bookmarkStart w:id="455" w:name="_Toc196746862"/>
      <w:bookmarkStart w:id="456" w:name="_Toc196746978"/>
      <w:bookmarkStart w:id="457" w:name="_Toc197416675"/>
      <w:bookmarkStart w:id="458" w:name="_Toc197533098"/>
      <w:bookmarkStart w:id="459" w:name="_Toc197533369"/>
      <w:bookmarkStart w:id="460" w:name="_Toc197533595"/>
      <w:bookmarkStart w:id="461" w:name="_Toc198204280"/>
      <w:bookmarkStart w:id="462" w:name="_Toc198204509"/>
      <w:bookmarkStart w:id="463" w:name="_Toc198204614"/>
      <w:bookmarkStart w:id="464" w:name="_Toc198204719"/>
      <w:bookmarkStart w:id="465" w:name="_Toc199343035"/>
      <w:bookmarkStart w:id="466" w:name="_Toc199343256"/>
      <w:bookmarkStart w:id="467" w:name="_Toc199831960"/>
      <w:bookmarkStart w:id="468" w:name="_Toc213831760"/>
      <w:bookmarkStart w:id="469" w:name="_Toc220056412"/>
      <w:bookmarkStart w:id="470" w:name="_Toc220056701"/>
      <w:bookmarkStart w:id="471" w:name="_Toc220065520"/>
      <w:bookmarkStart w:id="472" w:name="_Toc220069885"/>
      <w:r w:rsidRPr="00826096">
        <w:rPr>
          <w:rFonts w:ascii="Times New Roman" w:hAnsi="Times New Roman" w:cs="Times New Roman"/>
          <w:b/>
          <w:bCs/>
          <w:color w:val="000000" w:themeColor="text1"/>
          <w:sz w:val="22"/>
          <w:szCs w:val="22"/>
          <w:lang w:val="vi-VN"/>
        </w:rPr>
        <w:t>2.1 Khái quát đặc điểm tự nhiên, xã hội và thực trạng một số mô hình</w:t>
      </w:r>
      <w:r w:rsidRPr="00826096">
        <w:rPr>
          <w:rFonts w:ascii="Times New Roman" w:hAnsi="Times New Roman" w:cs="Times New Roman"/>
          <w:b/>
          <w:bCs/>
          <w:color w:val="000000" w:themeColor="text1"/>
          <w:sz w:val="22"/>
          <w:szCs w:val="22"/>
        </w:rPr>
        <w:t xml:space="preserve"> </w:t>
      </w:r>
      <w:r w:rsidRPr="00826096">
        <w:rPr>
          <w:rFonts w:ascii="Times New Roman" w:hAnsi="Times New Roman" w:cs="Times New Roman"/>
          <w:b/>
          <w:bCs/>
          <w:color w:val="000000" w:themeColor="text1"/>
          <w:sz w:val="22"/>
          <w:szCs w:val="22"/>
          <w:lang w:val="vi-VN"/>
        </w:rPr>
        <w:t>hoạt động kinh tế đêm của thành phố Hà Nội</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3F464457" w14:textId="77777777" w:rsidR="002876FA" w:rsidRPr="00826096" w:rsidRDefault="002876FA" w:rsidP="00806E6E">
      <w:pPr>
        <w:spacing w:line="288" w:lineRule="auto"/>
        <w:jc w:val="both"/>
        <w:outlineLvl w:val="0"/>
        <w:rPr>
          <w:rFonts w:ascii="Times New Roman" w:hAnsi="Times New Roman" w:cs="Times New Roman"/>
          <w:b/>
          <w:bCs/>
          <w:i/>
          <w:color w:val="000000" w:themeColor="text1"/>
          <w:sz w:val="22"/>
          <w:szCs w:val="22"/>
          <w:lang w:val="vi-VN"/>
        </w:rPr>
      </w:pPr>
      <w:bookmarkStart w:id="473" w:name="_Toc196746863"/>
      <w:bookmarkStart w:id="474" w:name="_Toc196746979"/>
      <w:bookmarkStart w:id="475" w:name="_Toc197416676"/>
      <w:bookmarkStart w:id="476" w:name="_Toc197533099"/>
      <w:bookmarkStart w:id="477" w:name="_Toc197533370"/>
      <w:bookmarkStart w:id="478" w:name="_Toc197533596"/>
      <w:bookmarkStart w:id="479" w:name="_Toc198204281"/>
      <w:bookmarkStart w:id="480" w:name="_Toc198204510"/>
      <w:bookmarkStart w:id="481" w:name="_Toc198204615"/>
      <w:bookmarkStart w:id="482" w:name="_Toc198204720"/>
      <w:bookmarkStart w:id="483" w:name="_Toc199343036"/>
      <w:bookmarkStart w:id="484" w:name="_Toc199343257"/>
      <w:bookmarkStart w:id="485" w:name="_Toc199831961"/>
      <w:bookmarkStart w:id="486" w:name="_Toc213831761"/>
      <w:bookmarkStart w:id="487" w:name="_Toc220056413"/>
      <w:bookmarkStart w:id="488" w:name="_Toc220056702"/>
      <w:bookmarkStart w:id="489" w:name="_Toc220065521"/>
      <w:bookmarkStart w:id="490" w:name="_Toc220069886"/>
      <w:r w:rsidRPr="00826096">
        <w:rPr>
          <w:rFonts w:ascii="Times New Roman" w:hAnsi="Times New Roman" w:cs="Times New Roman"/>
          <w:b/>
          <w:bCs/>
          <w:i/>
          <w:color w:val="000000" w:themeColor="text1"/>
          <w:sz w:val="22"/>
          <w:szCs w:val="22"/>
          <w:lang w:val="vi-VN"/>
        </w:rPr>
        <w:t>2.1.1 Khái quát đặc điểm tự nhiên, xã hội của thành phố Hà Nội</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14:paraId="05B89F8A" w14:textId="77777777" w:rsidR="002876FA" w:rsidRPr="00826096" w:rsidRDefault="002876FA" w:rsidP="00806E6E">
      <w:pPr>
        <w:spacing w:line="288" w:lineRule="auto"/>
        <w:jc w:val="both"/>
        <w:rPr>
          <w:rFonts w:ascii="Times New Roman" w:hAnsi="Times New Roman" w:cs="Times New Roman"/>
          <w:bCs/>
          <w:i/>
          <w:iCs/>
          <w:color w:val="000000" w:themeColor="text1"/>
          <w:sz w:val="22"/>
          <w:szCs w:val="22"/>
          <w:lang w:val="vi-VN"/>
        </w:rPr>
      </w:pPr>
      <w:r w:rsidRPr="00826096">
        <w:rPr>
          <w:rFonts w:ascii="Times New Roman" w:hAnsi="Times New Roman" w:cs="Times New Roman"/>
          <w:bCs/>
          <w:i/>
          <w:iCs/>
          <w:color w:val="000000" w:themeColor="text1"/>
          <w:sz w:val="22"/>
          <w:szCs w:val="22"/>
          <w:lang w:val="vi-VN"/>
        </w:rPr>
        <w:t>2.1.1.1 Về vị trí địa lý, điều kiện tự nhiên thành phố Hà Nội</w:t>
      </w:r>
    </w:p>
    <w:p w14:paraId="3411AC9F" w14:textId="77777777" w:rsidR="002876FA" w:rsidRPr="00826096" w:rsidRDefault="002876FA" w:rsidP="00806E6E">
      <w:pPr>
        <w:spacing w:line="288" w:lineRule="auto"/>
        <w:jc w:val="both"/>
        <w:rPr>
          <w:rFonts w:ascii="Times New Roman" w:hAnsi="Times New Roman" w:cs="Times New Roman"/>
          <w:bCs/>
          <w:i/>
          <w:iCs/>
          <w:color w:val="000000" w:themeColor="text1"/>
          <w:sz w:val="22"/>
          <w:szCs w:val="22"/>
          <w:lang w:val="vi-VN"/>
        </w:rPr>
      </w:pPr>
      <w:r w:rsidRPr="00826096">
        <w:rPr>
          <w:rFonts w:ascii="Times New Roman" w:hAnsi="Times New Roman" w:cs="Times New Roman"/>
          <w:bCs/>
          <w:i/>
          <w:iCs/>
          <w:color w:val="000000" w:themeColor="text1"/>
          <w:sz w:val="22"/>
          <w:szCs w:val="22"/>
          <w:lang w:val="vi-VN"/>
        </w:rPr>
        <w:t xml:space="preserve">2.1.1.2. Về điều kiện tài nguyên nhân văn và xã hội </w:t>
      </w:r>
    </w:p>
    <w:p w14:paraId="25181B71" w14:textId="77777777" w:rsidR="002876FA" w:rsidRPr="00826096" w:rsidRDefault="002876FA" w:rsidP="00806E6E">
      <w:pPr>
        <w:spacing w:line="288" w:lineRule="auto"/>
        <w:ind w:firstLine="720"/>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a. Tài nguyên nhân văn</w:t>
      </w:r>
    </w:p>
    <w:p w14:paraId="741DC8AD" w14:textId="77777777" w:rsidR="002876FA" w:rsidRPr="00826096" w:rsidRDefault="002876FA" w:rsidP="00806E6E">
      <w:pPr>
        <w:spacing w:line="288" w:lineRule="auto"/>
        <w:ind w:firstLine="720"/>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b. Tài nguyên xã hội</w:t>
      </w:r>
    </w:p>
    <w:p w14:paraId="5E15D3AE" w14:textId="77777777" w:rsidR="002876FA" w:rsidRPr="00826096" w:rsidRDefault="002876FA" w:rsidP="00806E6E">
      <w:pPr>
        <w:spacing w:line="288" w:lineRule="auto"/>
        <w:jc w:val="both"/>
        <w:rPr>
          <w:rFonts w:ascii="Times New Roman" w:hAnsi="Times New Roman" w:cs="Times New Roman"/>
          <w:bCs/>
          <w:color w:val="000000" w:themeColor="text1"/>
          <w:sz w:val="22"/>
          <w:szCs w:val="22"/>
          <w:lang w:val="vi-VN"/>
        </w:rPr>
      </w:pPr>
      <w:r w:rsidRPr="00826096">
        <w:rPr>
          <w:rFonts w:ascii="Times New Roman" w:hAnsi="Times New Roman" w:cs="Times New Roman"/>
          <w:bCs/>
          <w:color w:val="000000" w:themeColor="text1"/>
          <w:sz w:val="22"/>
          <w:szCs w:val="22"/>
          <w:lang w:val="vi-VN"/>
        </w:rPr>
        <w:t xml:space="preserve">2.1.1.3 Về điều kiện môi trường </w:t>
      </w:r>
    </w:p>
    <w:p w14:paraId="0666910F" w14:textId="77777777" w:rsidR="002876FA" w:rsidRPr="00826096" w:rsidRDefault="002876FA" w:rsidP="00806E6E">
      <w:pPr>
        <w:spacing w:line="288" w:lineRule="auto"/>
        <w:ind w:firstLine="720"/>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a. Môi trường không khí</w:t>
      </w:r>
    </w:p>
    <w:p w14:paraId="38A2BFBF" w14:textId="77777777" w:rsidR="002876FA" w:rsidRPr="00826096" w:rsidRDefault="002876FA" w:rsidP="00806E6E">
      <w:pPr>
        <w:spacing w:line="288" w:lineRule="auto"/>
        <w:ind w:firstLine="720"/>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b. Môi trường tiếng ồn</w:t>
      </w:r>
    </w:p>
    <w:p w14:paraId="3CE81CC8" w14:textId="77777777" w:rsidR="002876FA" w:rsidRPr="00826096" w:rsidRDefault="002876FA" w:rsidP="00806E6E">
      <w:pPr>
        <w:spacing w:line="288" w:lineRule="auto"/>
        <w:jc w:val="both"/>
        <w:rPr>
          <w:rFonts w:ascii="Times New Roman" w:hAnsi="Times New Roman" w:cs="Times New Roman"/>
          <w:bCs/>
          <w:i/>
          <w:iCs/>
          <w:color w:val="000000" w:themeColor="text1"/>
          <w:sz w:val="22"/>
          <w:szCs w:val="22"/>
          <w:lang w:val="vi-VN"/>
        </w:rPr>
      </w:pPr>
      <w:r w:rsidRPr="00826096">
        <w:rPr>
          <w:rFonts w:ascii="Times New Roman" w:hAnsi="Times New Roman" w:cs="Times New Roman"/>
          <w:bCs/>
          <w:i/>
          <w:iCs/>
          <w:color w:val="000000" w:themeColor="text1"/>
          <w:sz w:val="22"/>
          <w:szCs w:val="22"/>
          <w:lang w:val="vi-VN"/>
        </w:rPr>
        <w:t>2.1.1.4. Về cơ sở hạ tầng kỹ thuật phục vụ phát triển kinh tế đêm</w:t>
      </w:r>
    </w:p>
    <w:p w14:paraId="3D99B42E" w14:textId="275B3E72" w:rsidR="002876FA" w:rsidRPr="00826096" w:rsidRDefault="002876FA" w:rsidP="00806E6E">
      <w:pPr>
        <w:spacing w:line="288" w:lineRule="auto"/>
        <w:jc w:val="both"/>
        <w:outlineLvl w:val="0"/>
        <w:rPr>
          <w:rFonts w:ascii="Times New Roman" w:hAnsi="Times New Roman" w:cs="Times New Roman"/>
          <w:b/>
          <w:bCs/>
          <w:i/>
          <w:color w:val="000000" w:themeColor="text1"/>
          <w:sz w:val="22"/>
          <w:szCs w:val="22"/>
          <w:lang w:val="vi-VN"/>
        </w:rPr>
      </w:pPr>
      <w:bookmarkStart w:id="491" w:name="_Toc196746866"/>
      <w:bookmarkStart w:id="492" w:name="_Toc196746982"/>
      <w:bookmarkStart w:id="493" w:name="_Toc197416679"/>
      <w:bookmarkStart w:id="494" w:name="_Toc197533102"/>
      <w:bookmarkStart w:id="495" w:name="_Toc197533373"/>
      <w:bookmarkStart w:id="496" w:name="_Toc197533599"/>
      <w:bookmarkStart w:id="497" w:name="_Toc198204284"/>
      <w:bookmarkStart w:id="498" w:name="_Toc198204513"/>
      <w:bookmarkStart w:id="499" w:name="_Toc198204618"/>
      <w:bookmarkStart w:id="500" w:name="_Toc198204723"/>
      <w:bookmarkStart w:id="501" w:name="_Toc199343039"/>
      <w:bookmarkStart w:id="502" w:name="_Toc199343260"/>
      <w:bookmarkStart w:id="503" w:name="_Toc199831964"/>
      <w:bookmarkStart w:id="504" w:name="_Toc213831764"/>
      <w:bookmarkStart w:id="505" w:name="_Toc220056416"/>
      <w:bookmarkStart w:id="506" w:name="_Toc220056705"/>
      <w:bookmarkStart w:id="507" w:name="_Toc220065524"/>
      <w:bookmarkStart w:id="508" w:name="_Toc220069889"/>
      <w:r w:rsidRPr="00826096">
        <w:rPr>
          <w:rFonts w:ascii="Times New Roman" w:hAnsi="Times New Roman" w:cs="Times New Roman"/>
          <w:b/>
          <w:bCs/>
          <w:i/>
          <w:color w:val="000000" w:themeColor="text1"/>
          <w:sz w:val="22"/>
          <w:szCs w:val="22"/>
          <w:lang w:val="vi-VN"/>
        </w:rPr>
        <w:t>2.1.2 Thực trạng một số mô hình hoạt động kinh tế đêm trên địa bàn thành phố Hà Nội</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03258C1F" w14:textId="77777777" w:rsidR="002876FA" w:rsidRPr="00826096" w:rsidRDefault="002876FA" w:rsidP="00806E6E">
      <w:pPr>
        <w:spacing w:line="288" w:lineRule="auto"/>
        <w:jc w:val="both"/>
        <w:rPr>
          <w:rFonts w:ascii="Times New Roman" w:hAnsi="Times New Roman" w:cs="Times New Roman"/>
          <w:bCs/>
          <w:color w:val="000000" w:themeColor="text1"/>
          <w:sz w:val="22"/>
          <w:szCs w:val="22"/>
          <w:lang w:val="vi-VN"/>
        </w:rPr>
      </w:pPr>
      <w:r w:rsidRPr="00826096">
        <w:rPr>
          <w:rFonts w:ascii="Times New Roman" w:hAnsi="Times New Roman" w:cs="Times New Roman"/>
          <w:bCs/>
          <w:color w:val="000000" w:themeColor="text1"/>
          <w:sz w:val="22"/>
          <w:szCs w:val="22"/>
          <w:lang w:val="vi-VN"/>
        </w:rPr>
        <w:t>2.1.2.1 Mô hình không gian đi bộ</w:t>
      </w:r>
    </w:p>
    <w:p w14:paraId="05BDD321" w14:textId="77777777" w:rsidR="002876FA" w:rsidRPr="00826096" w:rsidRDefault="002876FA" w:rsidP="00806E6E">
      <w:pPr>
        <w:spacing w:line="288" w:lineRule="auto"/>
        <w:jc w:val="both"/>
        <w:rPr>
          <w:rFonts w:ascii="Times New Roman" w:hAnsi="Times New Roman" w:cs="Times New Roman"/>
          <w:bCs/>
          <w:color w:val="000000" w:themeColor="text1"/>
          <w:sz w:val="22"/>
          <w:szCs w:val="22"/>
          <w:lang w:val="vi-VN"/>
        </w:rPr>
      </w:pPr>
      <w:r w:rsidRPr="00826096">
        <w:rPr>
          <w:rFonts w:ascii="Times New Roman" w:hAnsi="Times New Roman" w:cs="Times New Roman"/>
          <w:bCs/>
          <w:color w:val="000000" w:themeColor="text1"/>
          <w:sz w:val="22"/>
          <w:szCs w:val="22"/>
          <w:lang w:val="vi-VN"/>
        </w:rPr>
        <w:t>2.1.2.2 Mô hình không gian ẩm thực đêm</w:t>
      </w:r>
    </w:p>
    <w:p w14:paraId="25F5BBDD" w14:textId="77777777" w:rsidR="002876FA" w:rsidRPr="00826096" w:rsidRDefault="002876FA" w:rsidP="00806E6E">
      <w:pPr>
        <w:spacing w:line="288" w:lineRule="auto"/>
        <w:jc w:val="both"/>
        <w:rPr>
          <w:rFonts w:ascii="Times New Roman" w:hAnsi="Times New Roman" w:cs="Times New Roman"/>
          <w:bCs/>
          <w:color w:val="000000" w:themeColor="text1"/>
          <w:sz w:val="22"/>
          <w:szCs w:val="22"/>
          <w:lang w:val="vi-VN"/>
        </w:rPr>
      </w:pPr>
      <w:r w:rsidRPr="00826096">
        <w:rPr>
          <w:rFonts w:ascii="Times New Roman" w:hAnsi="Times New Roman" w:cs="Times New Roman"/>
          <w:bCs/>
          <w:color w:val="000000" w:themeColor="text1"/>
          <w:sz w:val="22"/>
          <w:szCs w:val="22"/>
          <w:lang w:val="vi-VN"/>
        </w:rPr>
        <w:t>2.1.2.3 Tổ chức các không gian bảo tàng cho du lịch ban đêm</w:t>
      </w:r>
    </w:p>
    <w:p w14:paraId="01414420" w14:textId="77777777" w:rsidR="002876FA" w:rsidRPr="00826096" w:rsidRDefault="002876FA" w:rsidP="00806E6E">
      <w:pPr>
        <w:spacing w:line="288" w:lineRule="auto"/>
        <w:jc w:val="both"/>
        <w:rPr>
          <w:rFonts w:ascii="Times New Roman" w:hAnsi="Times New Roman" w:cs="Times New Roman"/>
          <w:bCs/>
          <w:color w:val="000000" w:themeColor="text1"/>
          <w:sz w:val="22"/>
          <w:szCs w:val="22"/>
          <w:lang w:val="vi-VN"/>
        </w:rPr>
      </w:pPr>
      <w:r w:rsidRPr="00826096">
        <w:rPr>
          <w:rFonts w:ascii="Times New Roman" w:hAnsi="Times New Roman" w:cs="Times New Roman"/>
          <w:bCs/>
          <w:color w:val="000000" w:themeColor="text1"/>
          <w:sz w:val="22"/>
          <w:szCs w:val="22"/>
          <w:lang w:val="vi-VN"/>
        </w:rPr>
        <w:t>2.1.2.4 Mô hình tổ chức biểu diễn nghệ thuật đêm</w:t>
      </w:r>
    </w:p>
    <w:p w14:paraId="4902BD96" w14:textId="77777777" w:rsidR="002876FA" w:rsidRPr="00826096" w:rsidRDefault="002876FA" w:rsidP="00806E6E">
      <w:pPr>
        <w:spacing w:line="288" w:lineRule="auto"/>
        <w:jc w:val="both"/>
        <w:outlineLvl w:val="0"/>
        <w:rPr>
          <w:rFonts w:ascii="Times New Roman" w:hAnsi="Times New Roman" w:cs="Times New Roman"/>
          <w:b/>
          <w:bCs/>
          <w:color w:val="000000" w:themeColor="text1"/>
          <w:sz w:val="22"/>
          <w:szCs w:val="22"/>
          <w:lang w:val="vi-VN"/>
        </w:rPr>
      </w:pPr>
      <w:bookmarkStart w:id="509" w:name="_Toc196746868"/>
      <w:bookmarkStart w:id="510" w:name="_Toc196746984"/>
      <w:bookmarkStart w:id="511" w:name="_Toc197533602"/>
      <w:bookmarkStart w:id="512" w:name="_Toc198204286"/>
      <w:bookmarkStart w:id="513" w:name="_Toc198204515"/>
      <w:bookmarkStart w:id="514" w:name="_Toc198204620"/>
      <w:bookmarkStart w:id="515" w:name="_Toc198204725"/>
      <w:bookmarkStart w:id="516" w:name="_Toc199343041"/>
      <w:bookmarkStart w:id="517" w:name="_Toc199343262"/>
      <w:bookmarkStart w:id="518" w:name="_Toc199831966"/>
      <w:bookmarkStart w:id="519" w:name="_Toc213831766"/>
      <w:bookmarkStart w:id="520" w:name="_Toc220056418"/>
      <w:bookmarkStart w:id="521" w:name="_Toc220056707"/>
      <w:bookmarkStart w:id="522" w:name="_Toc220065526"/>
      <w:bookmarkStart w:id="523" w:name="_Toc220069891"/>
      <w:r w:rsidRPr="00826096">
        <w:rPr>
          <w:rFonts w:ascii="Times New Roman" w:hAnsi="Times New Roman" w:cs="Times New Roman"/>
          <w:b/>
          <w:bCs/>
          <w:color w:val="000000" w:themeColor="text1"/>
          <w:sz w:val="22"/>
          <w:szCs w:val="22"/>
          <w:lang w:val="vi-VN"/>
        </w:rPr>
        <w:t xml:space="preserve">2.2 Phân tích thực trạng quản lý </w:t>
      </w:r>
      <w:r w:rsidRPr="00826096">
        <w:rPr>
          <w:rFonts w:ascii="Times New Roman" w:hAnsi="Times New Roman" w:cs="Times New Roman"/>
          <w:b/>
          <w:bCs/>
          <w:color w:val="000000" w:themeColor="text1"/>
          <w:sz w:val="22"/>
          <w:szCs w:val="22"/>
        </w:rPr>
        <w:t>n</w:t>
      </w:r>
      <w:r w:rsidRPr="00826096">
        <w:rPr>
          <w:rFonts w:ascii="Times New Roman" w:hAnsi="Times New Roman" w:cs="Times New Roman"/>
          <w:b/>
          <w:bCs/>
          <w:color w:val="000000" w:themeColor="text1"/>
          <w:sz w:val="22"/>
          <w:szCs w:val="22"/>
          <w:lang w:val="vi-VN"/>
        </w:rPr>
        <w:t>hà nước về kinh tế đêm trên địa bàn thành phố Hà Nội</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092FFA56" w14:textId="242627F4" w:rsidR="002876FA" w:rsidRPr="00826096" w:rsidRDefault="002876FA" w:rsidP="00806E6E">
      <w:pPr>
        <w:spacing w:line="288" w:lineRule="auto"/>
        <w:jc w:val="both"/>
        <w:outlineLvl w:val="0"/>
        <w:rPr>
          <w:rFonts w:ascii="Times New Roman" w:hAnsi="Times New Roman" w:cs="Times New Roman"/>
          <w:b/>
          <w:bCs/>
          <w:i/>
          <w:iCs/>
          <w:color w:val="000000" w:themeColor="text1"/>
          <w:sz w:val="22"/>
          <w:szCs w:val="22"/>
          <w:lang w:val="vi-VN"/>
        </w:rPr>
      </w:pPr>
      <w:bookmarkStart w:id="524" w:name="_Toc196746869"/>
      <w:bookmarkStart w:id="525" w:name="_Toc196746985"/>
      <w:bookmarkStart w:id="526" w:name="_Toc197416681"/>
      <w:bookmarkStart w:id="527" w:name="_Toc197533105"/>
      <w:bookmarkStart w:id="528" w:name="_Toc197533376"/>
      <w:bookmarkStart w:id="529" w:name="_Toc197533603"/>
      <w:bookmarkStart w:id="530" w:name="_Toc198204287"/>
      <w:bookmarkStart w:id="531" w:name="_Toc198204516"/>
      <w:bookmarkStart w:id="532" w:name="_Toc198204621"/>
      <w:bookmarkStart w:id="533" w:name="_Toc198204726"/>
      <w:bookmarkStart w:id="534" w:name="_Toc199343042"/>
      <w:bookmarkStart w:id="535" w:name="_Toc199343263"/>
      <w:bookmarkStart w:id="536" w:name="_Toc199831967"/>
      <w:bookmarkStart w:id="537" w:name="_Toc213831767"/>
      <w:bookmarkStart w:id="538" w:name="_Toc220056419"/>
      <w:bookmarkStart w:id="539" w:name="_Toc220056708"/>
      <w:bookmarkStart w:id="540" w:name="_Toc220065527"/>
      <w:bookmarkStart w:id="541" w:name="_Toc220069892"/>
      <w:r w:rsidRPr="00826096">
        <w:rPr>
          <w:rFonts w:ascii="Times New Roman" w:hAnsi="Times New Roman" w:cs="Times New Roman"/>
          <w:b/>
          <w:bCs/>
          <w:i/>
          <w:iCs/>
          <w:color w:val="000000" w:themeColor="text1"/>
          <w:sz w:val="22"/>
          <w:szCs w:val="22"/>
          <w:lang w:val="vi-VN"/>
        </w:rPr>
        <w:t>2</w:t>
      </w:r>
      <w:r w:rsidRPr="00806E6E">
        <w:rPr>
          <w:rFonts w:ascii="Times New Roman Bold" w:hAnsi="Times New Roman Bold" w:cs="Times New Roman"/>
          <w:b/>
          <w:bCs/>
          <w:i/>
          <w:iCs/>
          <w:color w:val="000000" w:themeColor="text1"/>
          <w:spacing w:val="-8"/>
          <w:sz w:val="22"/>
          <w:szCs w:val="22"/>
          <w:lang w:val="vi-VN"/>
        </w:rPr>
        <w:t>.2.1 Thực trạng xây dựng các văn bản quản lý nhà nước về kinh tế đêm</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66D7788E" w14:textId="09472198" w:rsidR="0055561C" w:rsidRPr="00826096" w:rsidRDefault="0055561C" w:rsidP="00806E6E">
      <w:pPr>
        <w:spacing w:line="288" w:lineRule="auto"/>
        <w:ind w:firstLine="720"/>
        <w:jc w:val="both"/>
        <w:outlineLvl w:val="0"/>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lastRenderedPageBreak/>
        <w:t xml:space="preserve">Bám sát Chiến lược phát triển kinh tế - xã hội 2021-2030 và Quyết định 1129/QĐ-TTg của Chính phủ, Thành phố đã ban hành nhiều kế hoạch, chương trình như Chương trình 03-CTr/TU nhằm khai thác lợi thế đô thị. Các mô hình thí điểm tại quận Hoàn Kiếm, Tây Hồ bước đầu phát huy hiệu quả, nhận được sự đồng thuận cao từ cán bộ và doanh nghiệp (điểm đánh giá trung bình 3,77). Tuy nhiên, Hà Nội vẫn thiếu một khung pháp lý chuyên biệt, toàn diện cho KTĐ, dẫn đến sự phân tán thẩm quyền và thiếu đồng bộ trong phối hợp liên ngành. </w:t>
      </w:r>
    </w:p>
    <w:p w14:paraId="2203F718" w14:textId="77777777" w:rsidR="002876FA" w:rsidRPr="00826096" w:rsidRDefault="002876FA" w:rsidP="00806E6E">
      <w:pPr>
        <w:spacing w:line="288" w:lineRule="auto"/>
        <w:jc w:val="both"/>
        <w:outlineLvl w:val="0"/>
        <w:rPr>
          <w:rFonts w:ascii="Times New Roman" w:hAnsi="Times New Roman" w:cs="Times New Roman"/>
          <w:b/>
          <w:bCs/>
          <w:i/>
          <w:iCs/>
          <w:color w:val="000000" w:themeColor="text1"/>
          <w:sz w:val="22"/>
          <w:szCs w:val="22"/>
          <w:lang w:val="vi-VN"/>
        </w:rPr>
      </w:pPr>
      <w:bookmarkStart w:id="542" w:name="_Toc196746875"/>
      <w:bookmarkStart w:id="543" w:name="_Toc196746991"/>
      <w:bookmarkStart w:id="544" w:name="_Toc197416687"/>
      <w:bookmarkStart w:id="545" w:name="_Toc197533112"/>
      <w:bookmarkStart w:id="546" w:name="_Toc197533383"/>
      <w:bookmarkStart w:id="547" w:name="_Toc197533610"/>
      <w:bookmarkStart w:id="548" w:name="_Toc198204293"/>
      <w:bookmarkStart w:id="549" w:name="_Toc198204522"/>
      <w:bookmarkStart w:id="550" w:name="_Toc198204627"/>
      <w:bookmarkStart w:id="551" w:name="_Toc198204732"/>
      <w:bookmarkStart w:id="552" w:name="_Toc199343048"/>
      <w:bookmarkStart w:id="553" w:name="_Toc199343269"/>
      <w:bookmarkStart w:id="554" w:name="_Toc199831973"/>
      <w:bookmarkStart w:id="555" w:name="_Toc213831773"/>
      <w:bookmarkStart w:id="556" w:name="_Toc220056425"/>
      <w:bookmarkStart w:id="557" w:name="_Toc220056714"/>
      <w:bookmarkStart w:id="558" w:name="_Toc220065533"/>
      <w:bookmarkStart w:id="559" w:name="_Toc220069898"/>
      <w:r w:rsidRPr="00826096">
        <w:rPr>
          <w:rFonts w:ascii="Times New Roman" w:hAnsi="Times New Roman" w:cs="Times New Roman"/>
          <w:b/>
          <w:bCs/>
          <w:i/>
          <w:iCs/>
          <w:color w:val="000000" w:themeColor="text1"/>
          <w:sz w:val="22"/>
          <w:szCs w:val="22"/>
          <w:lang w:val="vi-VN"/>
        </w:rPr>
        <w:t>2.2.2 Thực trạng tổ chức quản lý nhà nước về kinh tế đêm</w:t>
      </w:r>
      <w:bookmarkEnd w:id="542"/>
      <w:bookmarkEnd w:id="543"/>
      <w:bookmarkEnd w:id="544"/>
      <w:bookmarkEnd w:id="545"/>
      <w:bookmarkEnd w:id="546"/>
      <w:bookmarkEnd w:id="547"/>
      <w:bookmarkEnd w:id="548"/>
      <w:bookmarkEnd w:id="549"/>
      <w:bookmarkEnd w:id="550"/>
      <w:bookmarkEnd w:id="551"/>
      <w:bookmarkEnd w:id="552"/>
      <w:bookmarkEnd w:id="553"/>
      <w:bookmarkEnd w:id="554"/>
      <w:r w:rsidRPr="00826096">
        <w:rPr>
          <w:rFonts w:ascii="Times New Roman" w:hAnsi="Times New Roman" w:cs="Times New Roman"/>
          <w:b/>
          <w:bCs/>
          <w:i/>
          <w:iCs/>
          <w:color w:val="000000" w:themeColor="text1"/>
          <w:sz w:val="22"/>
          <w:szCs w:val="22"/>
          <w:lang w:val="vi-VN"/>
        </w:rPr>
        <w:t xml:space="preserve"> trên địa bàn thành phố Hà Nội</w:t>
      </w:r>
      <w:bookmarkEnd w:id="555"/>
      <w:bookmarkEnd w:id="556"/>
      <w:bookmarkEnd w:id="557"/>
      <w:bookmarkEnd w:id="558"/>
      <w:bookmarkEnd w:id="559"/>
    </w:p>
    <w:p w14:paraId="0D2B2B77" w14:textId="2C09B018" w:rsidR="002876FA" w:rsidRPr="00826096" w:rsidRDefault="002876FA" w:rsidP="00806E6E">
      <w:pPr>
        <w:spacing w:line="288" w:lineRule="auto"/>
        <w:jc w:val="both"/>
        <w:rPr>
          <w:rFonts w:ascii="Times New Roman" w:hAnsi="Times New Roman" w:cs="Times New Roman"/>
          <w:i/>
          <w:iCs/>
          <w:color w:val="000000" w:themeColor="text1"/>
          <w:sz w:val="22"/>
          <w:szCs w:val="22"/>
          <w:lang w:val="vi-VN"/>
        </w:rPr>
      </w:pPr>
      <w:bookmarkStart w:id="560" w:name="_Toc213831774"/>
      <w:r w:rsidRPr="00826096">
        <w:rPr>
          <w:rFonts w:ascii="Times New Roman" w:hAnsi="Times New Roman" w:cs="Times New Roman"/>
          <w:i/>
          <w:iCs/>
          <w:color w:val="000000" w:themeColor="text1"/>
          <w:sz w:val="22"/>
          <w:szCs w:val="22"/>
          <w:lang w:val="vi-VN"/>
        </w:rPr>
        <w:t>2.2.2.1 Về xây dựng tổ chức bộ máy quản lý nhà nước về kinh tế đêm</w:t>
      </w:r>
      <w:bookmarkEnd w:id="560"/>
      <w:r w:rsidRPr="00826096">
        <w:rPr>
          <w:rFonts w:ascii="Times New Roman" w:hAnsi="Times New Roman" w:cs="Times New Roman"/>
          <w:i/>
          <w:iCs/>
          <w:color w:val="000000" w:themeColor="text1"/>
          <w:sz w:val="22"/>
          <w:szCs w:val="22"/>
          <w:lang w:val="vi-VN"/>
        </w:rPr>
        <w:t xml:space="preserve"> </w:t>
      </w:r>
    </w:p>
    <w:p w14:paraId="0AB5438B" w14:textId="75DDE8ED" w:rsidR="0055561C" w:rsidRPr="00826096" w:rsidRDefault="0055561C" w:rsidP="00806E6E">
      <w:pPr>
        <w:spacing w:line="288"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Bộ máy quản lý nhà nước về kinh tế đêm tại Hà Nội vận hành theo cơ cấu hai cấp: UBND Thành phố giữ vai trò chủ trì, định hướng chiến lược và các Sở, ngành chuyên môn phối hợp thực hiện. Trong khi UBND Thành phố tập trung quy hoạch, thiết lập chính sách và phân bổ nguồn lực, các Sở</w:t>
      </w:r>
      <w:r w:rsidR="00DB0518">
        <w:rPr>
          <w:rFonts w:ascii="Times New Roman" w:hAnsi="Times New Roman" w:cs="Times New Roman"/>
          <w:color w:val="000000" w:themeColor="text1"/>
          <w:sz w:val="22"/>
          <w:szCs w:val="22"/>
          <w:lang w:val="vi-VN"/>
        </w:rPr>
        <w:t>, ngành</w:t>
      </w:r>
      <w:r w:rsidRPr="00826096">
        <w:rPr>
          <w:rFonts w:ascii="Times New Roman" w:hAnsi="Times New Roman" w:cs="Times New Roman"/>
          <w:color w:val="000000" w:themeColor="text1"/>
          <w:sz w:val="22"/>
          <w:szCs w:val="22"/>
          <w:lang w:val="vi-VN"/>
        </w:rPr>
        <w:t xml:space="preserve"> phối hợp liên ngành để quản lý sản phẩm và rủi ro. </w:t>
      </w:r>
    </w:p>
    <w:p w14:paraId="586E961B" w14:textId="77777777" w:rsidR="002876FA" w:rsidRPr="00826096" w:rsidRDefault="002876FA" w:rsidP="00806E6E">
      <w:pPr>
        <w:spacing w:line="288" w:lineRule="auto"/>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2.2.2.2 Về đầu tư phát triển kinh tế đêm</w:t>
      </w:r>
    </w:p>
    <w:p w14:paraId="25817D46" w14:textId="233F335D" w:rsidR="002876FA" w:rsidRPr="00826096" w:rsidRDefault="002876FA" w:rsidP="00806E6E">
      <w:pPr>
        <w:spacing w:line="288" w:lineRule="auto"/>
        <w:ind w:firstLine="720"/>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a. Đầu tư thông qua hỗ trợ tín dụng</w:t>
      </w:r>
    </w:p>
    <w:p w14:paraId="4AA24E87" w14:textId="08E0723A" w:rsidR="0055561C" w:rsidRPr="00826096" w:rsidRDefault="0055561C" w:rsidP="00806E6E">
      <w:pPr>
        <w:spacing w:line="288"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Hà Nội đã tích cực vận hành các chính sách tài chính của Trung ương để hỗ trợ doanh nghiệp, đặc biệt là trong lĩnh vực du lịch và xã hội hóa. Tuy nhiên, các chính sách này vẫn mang tính bao quát, chưa có danh mục ưu đãi hay gói tín dụng chuyên biệt dành riêng cho "kinh tế đêm". Việc thiếu các con số bóc tách cụ thể và chương trình hỗ trợ riêng khiến nhà đầu tư còn gặp khó trong việc tiếp cận nguồn lực tài chính chuyên biệt.</w:t>
      </w:r>
    </w:p>
    <w:p w14:paraId="63C9EE00" w14:textId="4D6FC4DA" w:rsidR="002876FA" w:rsidRPr="00826096" w:rsidRDefault="002876FA" w:rsidP="00806E6E">
      <w:pPr>
        <w:spacing w:line="288" w:lineRule="auto"/>
        <w:ind w:firstLine="720"/>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b. Đầu tư phát triển đa dạng sản phẩm cho kinh tế đêm</w:t>
      </w:r>
    </w:p>
    <w:p w14:paraId="53DFCD57" w14:textId="062C54AB" w:rsidR="0055561C" w:rsidRPr="00826096" w:rsidRDefault="0055561C" w:rsidP="00806E6E">
      <w:pPr>
        <w:spacing w:line="288"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 xml:space="preserve">Hà Nội thúc đẩy du lịch đêm qua Kế hoạch số 79/KH-UBND, nổi bật là các tour đi bộ và sản phẩm văn hóa đặc sắc như tour đêm Hỏa Lò, Hoàng thành Thăng Long. Các mô hình này vận hành theo hình thức xã hội hóa hoặc tự chủ tài chính. Tuy nhiên, nguồn lực đầu </w:t>
      </w:r>
      <w:r w:rsidRPr="00826096">
        <w:rPr>
          <w:rFonts w:ascii="Times New Roman" w:hAnsi="Times New Roman" w:cs="Times New Roman"/>
          <w:color w:val="000000" w:themeColor="text1"/>
          <w:sz w:val="22"/>
          <w:szCs w:val="22"/>
          <w:lang w:val="vi-VN"/>
        </w:rPr>
        <w:lastRenderedPageBreak/>
        <w:t>tư nhà nước cho phố đi bộ thường lồng ghép vào dự án chỉnh trang đô thị, gây khó khăn trong việc bóc tách kinh phí riêng biệt.</w:t>
      </w:r>
    </w:p>
    <w:p w14:paraId="70FD686F" w14:textId="0ECE4030" w:rsidR="002876FA" w:rsidRPr="00826096" w:rsidRDefault="002876FA" w:rsidP="00806E6E">
      <w:pPr>
        <w:spacing w:line="288" w:lineRule="auto"/>
        <w:ind w:firstLine="720"/>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c. Đầu tư cơ sở hạ tầng phát triển kinh tế đêm</w:t>
      </w:r>
    </w:p>
    <w:p w14:paraId="0AF0D935" w14:textId="5094C980" w:rsidR="0055561C" w:rsidRPr="00826096" w:rsidRDefault="0055561C" w:rsidP="00806E6E">
      <w:pPr>
        <w:spacing w:line="288"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Hà Nội đã triển khai mạnh mẽ các nguồn lực để phát triển hạ tầng và sản phẩm du lịch, tạo đà cho kinh tế đêm phát triển bền vững. Từ Nghị quyết 06-NQ/TU đến nay, Thành phố tập trung đầu tư các dự án quy mô lớn như Công viên Kim Quy, Aeon Mall Hà Đông và cải tạo các làng nghề truyền thống. Đặc biệt, mạng lưới chợ được nâng cấp với nguồn vốn xã hội hóa hơn 3.000 tỷ đồng, cùng các dự án bảo tồn trọng điểm như Cổ Loa (7.400 tỷ đồng) và Hoàng thành Thăng Long (3.000 tỷ đồng) làm hạt nhân cho các hoạt động đêm.</w:t>
      </w:r>
    </w:p>
    <w:p w14:paraId="0C841297" w14:textId="77777777" w:rsidR="002876FA" w:rsidRPr="00826096" w:rsidRDefault="002876FA" w:rsidP="00806E6E">
      <w:pPr>
        <w:spacing w:line="288" w:lineRule="auto"/>
        <w:jc w:val="both"/>
        <w:rPr>
          <w:rFonts w:ascii="Times New Roman" w:hAnsi="Times New Roman" w:cs="Times New Roman"/>
          <w:bCs/>
          <w:i/>
          <w:iCs/>
          <w:color w:val="000000" w:themeColor="text1"/>
          <w:sz w:val="22"/>
          <w:szCs w:val="22"/>
          <w:lang w:val="vi-VN"/>
        </w:rPr>
      </w:pPr>
      <w:r w:rsidRPr="00826096">
        <w:rPr>
          <w:rFonts w:ascii="Times New Roman" w:hAnsi="Times New Roman" w:cs="Times New Roman"/>
          <w:bCs/>
          <w:i/>
          <w:iCs/>
          <w:color w:val="000000" w:themeColor="text1"/>
          <w:sz w:val="22"/>
          <w:szCs w:val="22"/>
          <w:lang w:val="vi-VN"/>
        </w:rPr>
        <w:t xml:space="preserve">2.2.2.3 Công nhận khu, điểm và cấp phép kinh doanh cho các chủ thể tham gia hoạt động kinh tế đêm </w:t>
      </w:r>
    </w:p>
    <w:p w14:paraId="0BF373BA" w14:textId="5D3DCB79" w:rsidR="008D71AF" w:rsidRPr="00826096" w:rsidRDefault="008D71AF" w:rsidP="00806E6E">
      <w:pPr>
        <w:spacing w:line="288" w:lineRule="auto"/>
        <w:ind w:firstLine="720"/>
        <w:jc w:val="both"/>
        <w:rPr>
          <w:rFonts w:ascii="Times New Roman" w:eastAsia="Times New Roman" w:hAnsi="Times New Roman" w:cs="Times New Roman"/>
          <w:sz w:val="22"/>
          <w:szCs w:val="22"/>
        </w:rPr>
      </w:pPr>
      <w:r w:rsidRPr="00826096">
        <w:rPr>
          <w:rFonts w:ascii="Times New Roman" w:eastAsia="Times New Roman" w:hAnsi="Times New Roman" w:cs="Times New Roman"/>
          <w:sz w:val="22"/>
          <w:szCs w:val="22"/>
        </w:rPr>
        <w:t xml:space="preserve">Công tác cấp phép cho kinh tế đêm tại Hà Nội hiện vẫn áp dụng các quy định chuẩn hóa như dịch vụ ngày, với sự phân cấp rõ rệt cho UBND các quận, huyện (theo Quyết định 867 và 1533). Thành phố đang thí điểm kéo dài thời gian hoạt động đến 6 giờ sáng tại các khu du lịch trọng điểm để rà soát, điều chỉnh khung pháp lý phù hợp thực tế. </w:t>
      </w:r>
    </w:p>
    <w:p w14:paraId="7454BDBA" w14:textId="6AC6E33A" w:rsidR="002876FA" w:rsidRPr="00826096" w:rsidRDefault="002876FA" w:rsidP="00806E6E">
      <w:pPr>
        <w:spacing w:line="288" w:lineRule="auto"/>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2.2.2.4 Tổ chức tuyên truyền và xúc tiến quảng bá kinh tế đêm</w:t>
      </w:r>
    </w:p>
    <w:p w14:paraId="71FF84F3" w14:textId="77777777" w:rsidR="002876FA" w:rsidRPr="00826096" w:rsidRDefault="002876FA" w:rsidP="00806E6E">
      <w:pPr>
        <w:pStyle w:val="ListParagraph"/>
        <w:numPr>
          <w:ilvl w:val="0"/>
          <w:numId w:val="25"/>
        </w:numPr>
        <w:spacing w:line="288" w:lineRule="auto"/>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Thực trạng tổ chức tuyên truyền chủ trương, chính sách về kinh tế đêm</w:t>
      </w:r>
    </w:p>
    <w:p w14:paraId="729C4C32" w14:textId="7FF8F0B5" w:rsidR="002876FA" w:rsidRPr="00826096" w:rsidRDefault="00B90497" w:rsidP="00806E6E">
      <w:pPr>
        <w:spacing w:line="288" w:lineRule="auto"/>
        <w:ind w:firstLine="360"/>
        <w:jc w:val="both"/>
        <w:rPr>
          <w:rFonts w:ascii="Times New Roman" w:hAnsi="Times New Roman" w:cs="Times New Roman"/>
          <w:color w:val="000000" w:themeColor="text1"/>
          <w:sz w:val="22"/>
          <w:szCs w:val="22"/>
          <w:lang w:val="vi-VN"/>
        </w:rPr>
      </w:pPr>
      <w:r>
        <w:rPr>
          <w:rFonts w:ascii="Times New Roman" w:hAnsi="Times New Roman" w:cs="Times New Roman"/>
          <w:color w:val="000000" w:themeColor="text1"/>
          <w:sz w:val="22"/>
          <w:szCs w:val="22"/>
          <w:lang w:val="vi-VN"/>
        </w:rPr>
        <w:t>C</w:t>
      </w:r>
      <w:r w:rsidR="002876FA" w:rsidRPr="00826096">
        <w:rPr>
          <w:rFonts w:ascii="Times New Roman" w:hAnsi="Times New Roman" w:cs="Times New Roman"/>
          <w:color w:val="000000" w:themeColor="text1"/>
          <w:sz w:val="22"/>
          <w:szCs w:val="22"/>
          <w:lang w:val="vi-VN"/>
        </w:rPr>
        <w:t>hính quyền thành phố đã chủ động sử dụng các cơ quan truyền thông, báo chí địa phương và cổng thông tin điện tử của các Sở, ngành để phổ biến rộng rãi các quy hoạch, kế hoạch và cơ chế liên quan từ đó có được sự đồng thuận xã hội và cung cấp hành lang pháp lý cho các chủ thể kinh tế tham gia.</w:t>
      </w:r>
    </w:p>
    <w:p w14:paraId="0E067D13" w14:textId="77777777" w:rsidR="002876FA" w:rsidRPr="00826096" w:rsidRDefault="002876FA" w:rsidP="00806E6E">
      <w:pPr>
        <w:pStyle w:val="ListParagraph"/>
        <w:numPr>
          <w:ilvl w:val="0"/>
          <w:numId w:val="25"/>
        </w:numPr>
        <w:tabs>
          <w:tab w:val="left" w:pos="993"/>
        </w:tabs>
        <w:spacing w:line="288" w:lineRule="auto"/>
        <w:ind w:left="0" w:firstLine="709"/>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Thực trạng xúc tiến, quảng bá kinh tế đêm</w:t>
      </w:r>
    </w:p>
    <w:p w14:paraId="20442D36" w14:textId="0AA93B8F" w:rsidR="00A37320" w:rsidRPr="00826096" w:rsidRDefault="00A37320" w:rsidP="00806E6E">
      <w:pPr>
        <w:spacing w:line="288" w:lineRule="auto"/>
        <w:ind w:firstLine="709"/>
        <w:jc w:val="both"/>
        <w:outlineLvl w:val="0"/>
        <w:rPr>
          <w:rFonts w:ascii="Times New Roman" w:hAnsi="Times New Roman" w:cs="Times New Roman"/>
          <w:noProof/>
          <w:color w:val="000000" w:themeColor="text1"/>
          <w:sz w:val="22"/>
          <w:szCs w:val="22"/>
        </w:rPr>
      </w:pPr>
      <w:bookmarkStart w:id="561" w:name="_Toc196746879"/>
      <w:bookmarkStart w:id="562" w:name="_Toc196746995"/>
      <w:bookmarkStart w:id="563" w:name="_Toc197416691"/>
      <w:bookmarkStart w:id="564" w:name="_Toc197533118"/>
      <w:bookmarkStart w:id="565" w:name="_Toc197533389"/>
      <w:bookmarkStart w:id="566" w:name="_Toc197533616"/>
      <w:bookmarkStart w:id="567" w:name="_Toc198204301"/>
      <w:bookmarkStart w:id="568" w:name="_Toc198204530"/>
      <w:bookmarkStart w:id="569" w:name="_Toc198204635"/>
      <w:bookmarkStart w:id="570" w:name="_Toc198204740"/>
      <w:bookmarkStart w:id="571" w:name="_Toc199343057"/>
      <w:bookmarkStart w:id="572" w:name="_Toc199343278"/>
      <w:bookmarkStart w:id="573" w:name="_Toc199831982"/>
      <w:bookmarkStart w:id="574" w:name="_Toc213831799"/>
      <w:bookmarkStart w:id="575" w:name="_Toc220056436"/>
      <w:bookmarkStart w:id="576" w:name="_Toc220056725"/>
      <w:bookmarkStart w:id="577" w:name="_Toc220065545"/>
      <w:bookmarkStart w:id="578" w:name="_Toc220069910"/>
      <w:r w:rsidRPr="00826096">
        <w:rPr>
          <w:rFonts w:ascii="Times New Roman" w:hAnsi="Times New Roman" w:cs="Times New Roman"/>
          <w:noProof/>
          <w:color w:val="000000" w:themeColor="text1"/>
          <w:sz w:val="22"/>
          <w:szCs w:val="22"/>
        </w:rPr>
        <w:t xml:space="preserve">Hoạt động xúc tiến và quảng bá </w:t>
      </w:r>
      <w:r w:rsidR="00E10E95">
        <w:rPr>
          <w:rFonts w:ascii="Times New Roman" w:hAnsi="Times New Roman" w:cs="Times New Roman"/>
          <w:noProof/>
          <w:color w:val="000000" w:themeColor="text1"/>
          <w:sz w:val="22"/>
          <w:szCs w:val="22"/>
        </w:rPr>
        <w:t>KTĐ</w:t>
      </w:r>
      <w:r w:rsidR="00E10E95">
        <w:rPr>
          <w:rFonts w:ascii="Times New Roman" w:hAnsi="Times New Roman" w:cs="Times New Roman"/>
          <w:noProof/>
          <w:color w:val="000000" w:themeColor="text1"/>
          <w:sz w:val="22"/>
          <w:szCs w:val="22"/>
          <w:lang w:val="vi-VN"/>
        </w:rPr>
        <w:t xml:space="preserve"> </w:t>
      </w:r>
      <w:r w:rsidRPr="00826096">
        <w:rPr>
          <w:rFonts w:ascii="Times New Roman" w:hAnsi="Times New Roman" w:cs="Times New Roman"/>
          <w:noProof/>
          <w:color w:val="000000" w:themeColor="text1"/>
          <w:sz w:val="22"/>
          <w:szCs w:val="22"/>
        </w:rPr>
        <w:t xml:space="preserve">tại Hà Nội là điểm sáng với chuỗi sản phẩm du lịch văn hóa đêm độc đáo cùng các không gian đi bộ sôi động thu hút hàng vạn khách du lịch. Tuy nhiên, công tác </w:t>
      </w:r>
      <w:r w:rsidRPr="00826096">
        <w:rPr>
          <w:rFonts w:ascii="Times New Roman" w:hAnsi="Times New Roman" w:cs="Times New Roman"/>
          <w:noProof/>
          <w:color w:val="000000" w:themeColor="text1"/>
          <w:sz w:val="22"/>
          <w:szCs w:val="22"/>
        </w:rPr>
        <w:lastRenderedPageBreak/>
        <w:t xml:space="preserve">quản lý vẫn đối mặt thách thức lớn khi thiếu chiến lược quảng bá đồng bộ và "lỗ hổng" dữ liệu giám sát định lượng. </w:t>
      </w:r>
    </w:p>
    <w:p w14:paraId="58287233" w14:textId="5D47A2FA" w:rsidR="002876FA" w:rsidRPr="00826096" w:rsidRDefault="002876FA" w:rsidP="00806E6E">
      <w:pPr>
        <w:spacing w:line="288" w:lineRule="auto"/>
        <w:jc w:val="both"/>
        <w:outlineLvl w:val="0"/>
        <w:rPr>
          <w:rFonts w:ascii="Times New Roman" w:hAnsi="Times New Roman" w:cs="Times New Roman"/>
          <w:b/>
          <w:bCs/>
          <w:i/>
          <w:color w:val="000000" w:themeColor="text1"/>
          <w:sz w:val="22"/>
          <w:szCs w:val="22"/>
          <w:lang w:val="vi-VN"/>
        </w:rPr>
      </w:pPr>
      <w:r w:rsidRPr="00826096">
        <w:rPr>
          <w:rFonts w:ascii="Times New Roman" w:hAnsi="Times New Roman" w:cs="Times New Roman"/>
          <w:b/>
          <w:bCs/>
          <w:i/>
          <w:color w:val="000000" w:themeColor="text1"/>
          <w:sz w:val="22"/>
          <w:szCs w:val="22"/>
          <w:lang w:val="vi-VN"/>
        </w:rPr>
        <w:t>2.2.3 Thực trạng kiểm tra, giám sát,  giải quyết khiếu nại, tố cáo và xử lý vi phạm</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22B1E958" w14:textId="7339F947" w:rsidR="002876FA" w:rsidRPr="00826096" w:rsidRDefault="002876FA" w:rsidP="00806E6E">
      <w:pPr>
        <w:spacing w:line="288" w:lineRule="auto"/>
        <w:jc w:val="both"/>
        <w:rPr>
          <w:rFonts w:ascii="Times New Roman" w:hAnsi="Times New Roman" w:cs="Times New Roman"/>
          <w:bCs/>
          <w:i/>
          <w:iCs/>
          <w:color w:val="000000" w:themeColor="text1"/>
          <w:sz w:val="22"/>
          <w:szCs w:val="22"/>
          <w:lang w:val="vi-VN"/>
        </w:rPr>
      </w:pPr>
      <w:bookmarkStart w:id="579" w:name="_Toc199343058"/>
      <w:bookmarkStart w:id="580" w:name="_Toc199343279"/>
      <w:bookmarkStart w:id="581" w:name="_Toc199831687"/>
      <w:bookmarkStart w:id="582" w:name="_Toc199831983"/>
      <w:bookmarkStart w:id="583" w:name="_Toc213831800"/>
      <w:r w:rsidRPr="00826096">
        <w:rPr>
          <w:rFonts w:ascii="Times New Roman" w:hAnsi="Times New Roman" w:cs="Times New Roman"/>
          <w:bCs/>
          <w:i/>
          <w:iCs/>
          <w:color w:val="000000" w:themeColor="text1"/>
          <w:sz w:val="22"/>
          <w:szCs w:val="22"/>
          <w:lang w:val="vi-VN"/>
        </w:rPr>
        <w:t>2.2.3.1 Về công tác kiểm tra</w:t>
      </w:r>
      <w:bookmarkEnd w:id="579"/>
      <w:bookmarkEnd w:id="580"/>
      <w:bookmarkEnd w:id="581"/>
      <w:bookmarkEnd w:id="582"/>
      <w:bookmarkEnd w:id="583"/>
      <w:r w:rsidR="004D66EB">
        <w:rPr>
          <w:rFonts w:ascii="Times New Roman" w:hAnsi="Times New Roman" w:cs="Times New Roman"/>
          <w:bCs/>
          <w:i/>
          <w:iCs/>
          <w:color w:val="000000" w:themeColor="text1"/>
          <w:sz w:val="22"/>
          <w:szCs w:val="22"/>
          <w:lang w:val="vi-VN"/>
        </w:rPr>
        <w:t>, giám sát</w:t>
      </w:r>
      <w:r w:rsidRPr="00826096">
        <w:rPr>
          <w:rFonts w:ascii="Times New Roman" w:hAnsi="Times New Roman" w:cs="Times New Roman"/>
          <w:bCs/>
          <w:i/>
          <w:iCs/>
          <w:color w:val="000000" w:themeColor="text1"/>
          <w:sz w:val="22"/>
          <w:szCs w:val="22"/>
          <w:lang w:val="vi-VN"/>
        </w:rPr>
        <w:t xml:space="preserve"> </w:t>
      </w:r>
    </w:p>
    <w:p w14:paraId="1E518E24" w14:textId="754CCBE3" w:rsidR="002876FA" w:rsidRPr="00826096" w:rsidRDefault="002876FA" w:rsidP="00806E6E">
      <w:pPr>
        <w:spacing w:line="288" w:lineRule="auto"/>
        <w:jc w:val="both"/>
        <w:rPr>
          <w:rFonts w:ascii="Times New Roman" w:hAnsi="Times New Roman" w:cs="Times New Roman"/>
          <w:bCs/>
          <w:color w:val="000000" w:themeColor="text1"/>
          <w:sz w:val="22"/>
          <w:szCs w:val="22"/>
          <w:lang w:val="vi-VN"/>
        </w:rPr>
      </w:pPr>
      <w:bookmarkStart w:id="584" w:name="_Toc199343059"/>
      <w:bookmarkStart w:id="585" w:name="_Toc199343280"/>
      <w:bookmarkStart w:id="586" w:name="_Toc199831688"/>
      <w:bookmarkStart w:id="587" w:name="_Toc199831984"/>
      <w:bookmarkStart w:id="588" w:name="_Toc213831801"/>
      <w:r w:rsidRPr="00826096">
        <w:rPr>
          <w:rFonts w:ascii="Times New Roman" w:hAnsi="Times New Roman" w:cs="Times New Roman"/>
          <w:bCs/>
          <w:color w:val="000000" w:themeColor="text1"/>
          <w:sz w:val="22"/>
          <w:szCs w:val="22"/>
          <w:lang w:val="vi-VN"/>
        </w:rPr>
        <w:t>a. Về kiểm tra an toàn thực phẩm</w:t>
      </w:r>
      <w:bookmarkEnd w:id="584"/>
      <w:bookmarkEnd w:id="585"/>
      <w:bookmarkEnd w:id="586"/>
      <w:bookmarkEnd w:id="587"/>
      <w:bookmarkEnd w:id="588"/>
    </w:p>
    <w:p w14:paraId="1E36B283" w14:textId="36DD28AF" w:rsidR="0054633F" w:rsidRPr="00826096" w:rsidRDefault="0054633F" w:rsidP="00806E6E">
      <w:pPr>
        <w:spacing w:line="288" w:lineRule="auto"/>
        <w:ind w:firstLine="720"/>
        <w:jc w:val="both"/>
        <w:rPr>
          <w:rFonts w:ascii="Times New Roman" w:hAnsi="Times New Roman" w:cs="Times New Roman"/>
          <w:bCs/>
          <w:color w:val="000000" w:themeColor="text1"/>
          <w:sz w:val="22"/>
          <w:szCs w:val="22"/>
          <w:lang w:val="vi-VN"/>
        </w:rPr>
      </w:pPr>
      <w:r w:rsidRPr="00826096">
        <w:rPr>
          <w:rFonts w:ascii="Times New Roman" w:hAnsi="Times New Roman" w:cs="Times New Roman"/>
          <w:bCs/>
          <w:color w:val="000000" w:themeColor="text1"/>
          <w:sz w:val="22"/>
          <w:szCs w:val="22"/>
          <w:lang w:val="vi-VN"/>
        </w:rPr>
        <w:t>Hà Nội đã triển khai quyết liệt công tác quản lý an toàn thực phẩm thông qua các đợt cao điểm.</w:t>
      </w:r>
      <w:r w:rsidR="00023F2C">
        <w:rPr>
          <w:rFonts w:ascii="Times New Roman" w:hAnsi="Times New Roman" w:cs="Times New Roman"/>
          <w:bCs/>
          <w:color w:val="000000" w:themeColor="text1"/>
          <w:sz w:val="22"/>
          <w:szCs w:val="22"/>
          <w:lang w:val="vi-VN"/>
        </w:rPr>
        <w:t xml:space="preserve"> </w:t>
      </w:r>
      <w:r w:rsidRPr="00826096">
        <w:rPr>
          <w:rFonts w:ascii="Times New Roman" w:hAnsi="Times New Roman" w:cs="Times New Roman"/>
          <w:bCs/>
          <w:color w:val="000000" w:themeColor="text1"/>
          <w:sz w:val="22"/>
          <w:szCs w:val="22"/>
          <w:lang w:val="vi-VN"/>
        </w:rPr>
        <w:t>Đội ngũ cán bộ y tế kiêm nhiệm thiếu chuyên môn và công cụ hỗ trợ, trong khi các hoạt động kinh doanh thực phẩm chủ yếu diễn ra vào buổi tối và ban đêm, gây khó khăn cho việc tổ chức kiểm tra thực tế.</w:t>
      </w:r>
    </w:p>
    <w:p w14:paraId="7A021B67" w14:textId="03EB2609" w:rsidR="002876FA" w:rsidRPr="00826096" w:rsidRDefault="002876FA" w:rsidP="00806E6E">
      <w:pPr>
        <w:spacing w:line="288" w:lineRule="auto"/>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b. Về an ninh, trật tự đô thị</w:t>
      </w:r>
    </w:p>
    <w:p w14:paraId="5878D250" w14:textId="1C43C84D" w:rsidR="0054633F" w:rsidRPr="00826096" w:rsidRDefault="0054633F" w:rsidP="00806E6E">
      <w:pPr>
        <w:spacing w:line="288"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 xml:space="preserve">Công tác quản lý vẫn tồn tại nhiều nút thắt: hệ thống văn bản pháp lý chậm thể chế hóa, quy hoạch đô thị còn chồng chéo và thiếu không gian chuyên biệt cho KTĐ. Bên cạnh đó, tình trạng thiếu hụt dữ liệu thống kê và sự phối hợp liên ngành chưa nhịp nhàng làm giảm hiệu quả điều hành. </w:t>
      </w:r>
    </w:p>
    <w:p w14:paraId="707580DB" w14:textId="2672EA3D" w:rsidR="0054633F" w:rsidRPr="004D66EB" w:rsidRDefault="004D66EB" w:rsidP="00806E6E">
      <w:pPr>
        <w:spacing w:line="288" w:lineRule="auto"/>
        <w:jc w:val="both"/>
        <w:rPr>
          <w:rFonts w:ascii="Times New Roman" w:hAnsi="Times New Roman" w:cs="Times New Roman"/>
          <w:i/>
          <w:iCs/>
          <w:color w:val="000000" w:themeColor="text1"/>
          <w:sz w:val="22"/>
          <w:szCs w:val="22"/>
          <w:lang w:val="vi-VN"/>
        </w:rPr>
      </w:pPr>
      <w:r w:rsidRPr="004D66EB">
        <w:rPr>
          <w:rFonts w:ascii="Times New Roman" w:hAnsi="Times New Roman" w:cs="Times New Roman"/>
          <w:i/>
          <w:iCs/>
          <w:color w:val="000000" w:themeColor="text1"/>
          <w:sz w:val="22"/>
          <w:szCs w:val="22"/>
          <w:lang w:val="vi-VN"/>
        </w:rPr>
        <w:t>2.2.3.2 Về giải quyết khiếu nại, tố cáo và xử lý vi phạm</w:t>
      </w:r>
    </w:p>
    <w:p w14:paraId="5A918328" w14:textId="1B9F3C4F" w:rsidR="0054633F" w:rsidRPr="00826096" w:rsidRDefault="0054633F" w:rsidP="00806E6E">
      <w:pPr>
        <w:spacing w:line="288"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 xml:space="preserve">Công tác kiểm tra, giám sát và xử lý vi phạm trong lĩnh vực </w:t>
      </w:r>
      <w:r w:rsidR="00023F2C">
        <w:rPr>
          <w:rFonts w:ascii="Times New Roman" w:hAnsi="Times New Roman" w:cs="Times New Roman"/>
          <w:color w:val="000000" w:themeColor="text1"/>
          <w:sz w:val="22"/>
          <w:szCs w:val="22"/>
          <w:lang w:val="vi-VN"/>
        </w:rPr>
        <w:t>KTĐ</w:t>
      </w:r>
      <w:r w:rsidRPr="00826096">
        <w:rPr>
          <w:rFonts w:ascii="Times New Roman" w:hAnsi="Times New Roman" w:cs="Times New Roman"/>
          <w:color w:val="000000" w:themeColor="text1"/>
          <w:sz w:val="22"/>
          <w:szCs w:val="22"/>
          <w:lang w:val="vi-VN"/>
        </w:rPr>
        <w:t xml:space="preserve"> tại Hà Nội cho thấy sự nỗ lực nhưng vẫn còn nhiều khoảng trống. Ban Chỉ đạo 389 Thành phố cùng các lực lượng Quản lý thị trường, Công an, Hải quan và Sở Công Thương đã phối hợp quyết liệt chống buôn lậu, hàng giả và gian lận thương mại</w:t>
      </w:r>
      <w:r w:rsidR="00B90497">
        <w:rPr>
          <w:rFonts w:ascii="Times New Roman" w:hAnsi="Times New Roman" w:cs="Times New Roman"/>
          <w:color w:val="000000" w:themeColor="text1"/>
          <w:sz w:val="22"/>
          <w:szCs w:val="22"/>
          <w:lang w:val="vi-VN"/>
        </w:rPr>
        <w:t>.</w:t>
      </w:r>
    </w:p>
    <w:p w14:paraId="4D93E83E" w14:textId="77777777" w:rsidR="002876FA" w:rsidRPr="00826096" w:rsidRDefault="002876FA" w:rsidP="00806E6E">
      <w:pPr>
        <w:spacing w:line="288" w:lineRule="auto"/>
        <w:jc w:val="both"/>
        <w:outlineLvl w:val="0"/>
        <w:rPr>
          <w:rFonts w:ascii="Times New Roman" w:hAnsi="Times New Roman" w:cs="Times New Roman"/>
          <w:b/>
          <w:bCs/>
          <w:color w:val="000000" w:themeColor="text1"/>
          <w:sz w:val="22"/>
          <w:szCs w:val="22"/>
          <w:lang w:val="vi-VN"/>
        </w:rPr>
      </w:pPr>
      <w:bookmarkStart w:id="589" w:name="_Toc196746885"/>
      <w:bookmarkStart w:id="590" w:name="_Toc196747001"/>
      <w:bookmarkStart w:id="591" w:name="_Toc197416697"/>
      <w:bookmarkStart w:id="592" w:name="_Toc197533123"/>
      <w:bookmarkStart w:id="593" w:name="_Toc197533394"/>
      <w:bookmarkStart w:id="594" w:name="_Toc197533621"/>
      <w:bookmarkStart w:id="595" w:name="_Toc198204306"/>
      <w:bookmarkStart w:id="596" w:name="_Toc198204535"/>
      <w:bookmarkStart w:id="597" w:name="_Toc198204640"/>
      <w:bookmarkStart w:id="598" w:name="_Toc198204745"/>
      <w:bookmarkStart w:id="599" w:name="_Toc199343064"/>
      <w:bookmarkStart w:id="600" w:name="_Toc199343285"/>
      <w:bookmarkStart w:id="601" w:name="_Toc199831989"/>
      <w:bookmarkStart w:id="602" w:name="_Toc213831806"/>
      <w:bookmarkStart w:id="603" w:name="_Toc220056441"/>
      <w:bookmarkStart w:id="604" w:name="_Toc220056730"/>
      <w:bookmarkStart w:id="605" w:name="_Toc220065550"/>
      <w:bookmarkStart w:id="606" w:name="_Toc220069915"/>
      <w:r w:rsidRPr="00826096">
        <w:rPr>
          <w:rFonts w:ascii="Times New Roman" w:hAnsi="Times New Roman" w:cs="Times New Roman"/>
          <w:b/>
          <w:bCs/>
          <w:color w:val="000000" w:themeColor="text1"/>
          <w:sz w:val="22"/>
          <w:szCs w:val="22"/>
          <w:lang w:val="vi-VN"/>
        </w:rPr>
        <w:t>2.3 Kết quả khảo sát các yếu tố ảnh hưởng đến quản lý nhà nước về kinh tế đêm trên địa bàn thành phố Hà Nội</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r w:rsidRPr="00826096">
        <w:rPr>
          <w:rFonts w:ascii="Times New Roman" w:hAnsi="Times New Roman" w:cs="Times New Roman"/>
          <w:b/>
          <w:bCs/>
          <w:color w:val="000000" w:themeColor="text1"/>
          <w:sz w:val="22"/>
          <w:szCs w:val="22"/>
          <w:lang w:val="vi-VN"/>
        </w:rPr>
        <w:t xml:space="preserve"> </w:t>
      </w:r>
    </w:p>
    <w:p w14:paraId="3E416C83" w14:textId="77777777" w:rsidR="002876FA" w:rsidRPr="00826096" w:rsidRDefault="002876FA" w:rsidP="00806E6E">
      <w:pPr>
        <w:spacing w:line="288" w:lineRule="auto"/>
        <w:jc w:val="both"/>
        <w:outlineLvl w:val="0"/>
        <w:rPr>
          <w:rFonts w:ascii="Times New Roman" w:hAnsi="Times New Roman" w:cs="Times New Roman"/>
          <w:b/>
          <w:bCs/>
          <w:i/>
          <w:color w:val="000000" w:themeColor="text1"/>
          <w:sz w:val="22"/>
          <w:szCs w:val="22"/>
        </w:rPr>
      </w:pPr>
      <w:bookmarkStart w:id="607" w:name="_Toc220056731"/>
      <w:bookmarkStart w:id="608" w:name="_Toc220065551"/>
      <w:bookmarkStart w:id="609" w:name="_Toc220069916"/>
      <w:r w:rsidRPr="00826096">
        <w:rPr>
          <w:rFonts w:ascii="Times New Roman" w:hAnsi="Times New Roman" w:cs="Times New Roman"/>
          <w:b/>
          <w:bCs/>
          <w:i/>
          <w:color w:val="000000" w:themeColor="text1"/>
          <w:sz w:val="22"/>
          <w:szCs w:val="22"/>
          <w:lang w:val="vi-VN"/>
        </w:rPr>
        <w:t xml:space="preserve">2.3.1 </w:t>
      </w:r>
      <w:r w:rsidRPr="00826096">
        <w:rPr>
          <w:rFonts w:ascii="Times New Roman" w:hAnsi="Times New Roman" w:cs="Times New Roman"/>
          <w:b/>
          <w:bCs/>
          <w:i/>
          <w:color w:val="000000" w:themeColor="text1"/>
          <w:sz w:val="22"/>
          <w:szCs w:val="22"/>
        </w:rPr>
        <w:t>Kiểm định thang đo</w:t>
      </w:r>
      <w:bookmarkEnd w:id="607"/>
      <w:bookmarkEnd w:id="608"/>
      <w:bookmarkEnd w:id="609"/>
    </w:p>
    <w:p w14:paraId="0B231EAE" w14:textId="317F6978" w:rsidR="002876FA" w:rsidRPr="00826096" w:rsidRDefault="002876FA" w:rsidP="004147F7">
      <w:pPr>
        <w:spacing w:line="281" w:lineRule="auto"/>
        <w:ind w:firstLine="720"/>
        <w:jc w:val="both"/>
        <w:rPr>
          <w:rFonts w:ascii="Times New Roman" w:hAnsi="Times New Roman" w:cs="Times New Roman"/>
          <w:color w:val="000000" w:themeColor="text1"/>
          <w:sz w:val="22"/>
          <w:szCs w:val="22"/>
        </w:rPr>
      </w:pPr>
      <w:r w:rsidRPr="00826096">
        <w:rPr>
          <w:rFonts w:ascii="Times New Roman" w:hAnsi="Times New Roman" w:cs="Times New Roman"/>
          <w:color w:val="000000" w:themeColor="text1"/>
          <w:sz w:val="22"/>
          <w:szCs w:val="22"/>
        </w:rPr>
        <w:t xml:space="preserve">Phân tích kết quả của NCS cho thấy hệ số Cronbach’s Alpha của cả </w:t>
      </w:r>
      <w:r w:rsidRPr="00826096">
        <w:rPr>
          <w:rFonts w:ascii="Times New Roman" w:hAnsi="Times New Roman" w:cs="Times New Roman"/>
          <w:color w:val="000000" w:themeColor="text1"/>
          <w:sz w:val="22"/>
          <w:szCs w:val="22"/>
          <w:lang w:val="vi-VN"/>
        </w:rPr>
        <w:t>10</w:t>
      </w:r>
      <w:r w:rsidRPr="00826096">
        <w:rPr>
          <w:rFonts w:ascii="Times New Roman" w:hAnsi="Times New Roman" w:cs="Times New Roman"/>
          <w:color w:val="000000" w:themeColor="text1"/>
          <w:sz w:val="22"/>
          <w:szCs w:val="22"/>
        </w:rPr>
        <w:t xml:space="preserve"> nhân tố đều lớn hơn 0,8 và nằm trong khoảng 0,815 - 0,925. Mặt khác, hệ số tương quan biến tổng của tất cả các thang đo đều lớn hơn 0,3 và Cronbach's Alpha nếu loại bỏ biến đều nhỏ hơn giá trị hệ số Cronbach’s Alpha biến tổng. Do đó </w:t>
      </w:r>
      <w:r w:rsidRPr="00826096">
        <w:rPr>
          <w:rFonts w:ascii="Times New Roman" w:hAnsi="Times New Roman" w:cs="Times New Roman"/>
          <w:color w:val="000000" w:themeColor="text1"/>
          <w:sz w:val="22"/>
          <w:szCs w:val="22"/>
          <w:lang w:val="vi-VN"/>
        </w:rPr>
        <w:t>40</w:t>
      </w:r>
      <w:r w:rsidRPr="00826096">
        <w:rPr>
          <w:rFonts w:ascii="Times New Roman" w:hAnsi="Times New Roman" w:cs="Times New Roman"/>
          <w:color w:val="000000" w:themeColor="text1"/>
          <w:sz w:val="22"/>
          <w:szCs w:val="22"/>
        </w:rPr>
        <w:t xml:space="preserve"> biến quan sát trong mô hình đều đảm</w:t>
      </w:r>
      <w:r w:rsidR="004A215D">
        <w:rPr>
          <w:rFonts w:ascii="Times New Roman" w:hAnsi="Times New Roman" w:cs="Times New Roman"/>
          <w:color w:val="000000" w:themeColor="text1"/>
          <w:sz w:val="22"/>
          <w:szCs w:val="22"/>
          <w:lang w:val="vi-VN"/>
        </w:rPr>
        <w:t xml:space="preserve"> </w:t>
      </w:r>
      <w:r w:rsidRPr="00826096">
        <w:rPr>
          <w:rFonts w:ascii="Times New Roman" w:hAnsi="Times New Roman" w:cs="Times New Roman"/>
          <w:color w:val="000000" w:themeColor="text1"/>
          <w:sz w:val="22"/>
          <w:szCs w:val="22"/>
        </w:rPr>
        <w:t>bảo độ tin cậy.</w:t>
      </w:r>
    </w:p>
    <w:p w14:paraId="7B51E375" w14:textId="77777777" w:rsidR="002876FA" w:rsidRPr="00826096" w:rsidRDefault="002876FA" w:rsidP="004147F7">
      <w:pPr>
        <w:spacing w:line="281" w:lineRule="auto"/>
        <w:jc w:val="both"/>
        <w:outlineLvl w:val="0"/>
        <w:rPr>
          <w:rFonts w:ascii="Times New Roman" w:hAnsi="Times New Roman" w:cs="Times New Roman"/>
          <w:b/>
          <w:bCs/>
          <w:i/>
          <w:color w:val="000000" w:themeColor="text1"/>
          <w:sz w:val="22"/>
          <w:szCs w:val="22"/>
        </w:rPr>
      </w:pPr>
      <w:bookmarkStart w:id="610" w:name="_Toc220056733"/>
      <w:bookmarkStart w:id="611" w:name="_Toc220065553"/>
      <w:bookmarkStart w:id="612" w:name="_Toc220069918"/>
      <w:r w:rsidRPr="00826096">
        <w:rPr>
          <w:rFonts w:ascii="Times New Roman" w:hAnsi="Times New Roman" w:cs="Times New Roman"/>
          <w:b/>
          <w:bCs/>
          <w:i/>
          <w:color w:val="000000" w:themeColor="text1"/>
          <w:sz w:val="22"/>
          <w:szCs w:val="22"/>
          <w:lang w:val="vi-VN"/>
        </w:rPr>
        <w:lastRenderedPageBreak/>
        <w:t xml:space="preserve">2.3.2 </w:t>
      </w:r>
      <w:r w:rsidRPr="00826096">
        <w:rPr>
          <w:rFonts w:ascii="Times New Roman" w:hAnsi="Times New Roman" w:cs="Times New Roman"/>
          <w:b/>
          <w:bCs/>
          <w:i/>
          <w:color w:val="000000" w:themeColor="text1"/>
          <w:sz w:val="22"/>
          <w:szCs w:val="22"/>
        </w:rPr>
        <w:t>Phân tích nhân tố khám phá (EFA)</w:t>
      </w:r>
      <w:bookmarkEnd w:id="610"/>
      <w:bookmarkEnd w:id="611"/>
      <w:bookmarkEnd w:id="612"/>
    </w:p>
    <w:p w14:paraId="0F900CBF" w14:textId="77777777" w:rsidR="002876FA" w:rsidRPr="00826096" w:rsidRDefault="002876FA" w:rsidP="004147F7">
      <w:pPr>
        <w:spacing w:line="281" w:lineRule="auto"/>
        <w:ind w:firstLine="720"/>
        <w:jc w:val="both"/>
        <w:rPr>
          <w:rFonts w:ascii="Times New Roman" w:hAnsi="Times New Roman" w:cs="Times New Roman"/>
          <w:b/>
          <w:bCs/>
          <w:i/>
          <w:iCs/>
          <w:color w:val="000000" w:themeColor="text1"/>
          <w:sz w:val="22"/>
          <w:szCs w:val="22"/>
        </w:rPr>
      </w:pPr>
      <w:r w:rsidRPr="00826096">
        <w:rPr>
          <w:rFonts w:ascii="Times New Roman" w:hAnsi="Times New Roman" w:cs="Times New Roman"/>
          <w:b/>
          <w:bCs/>
          <w:i/>
          <w:iCs/>
          <w:color w:val="000000" w:themeColor="text1"/>
          <w:sz w:val="22"/>
          <w:szCs w:val="22"/>
        </w:rPr>
        <w:t>Phân tích nhân tố khám phá biến phụ thuộc</w:t>
      </w:r>
    </w:p>
    <w:p w14:paraId="2445BE00" w14:textId="77777777" w:rsidR="002876FA" w:rsidRPr="00826096" w:rsidRDefault="002876FA" w:rsidP="004147F7">
      <w:pPr>
        <w:spacing w:line="281" w:lineRule="auto"/>
        <w:ind w:firstLine="720"/>
        <w:jc w:val="both"/>
        <w:rPr>
          <w:rFonts w:ascii="Times New Roman" w:hAnsi="Times New Roman" w:cs="Times New Roman"/>
          <w:color w:val="000000" w:themeColor="text1"/>
          <w:sz w:val="22"/>
          <w:szCs w:val="22"/>
        </w:rPr>
      </w:pPr>
      <w:r w:rsidRPr="00826096">
        <w:rPr>
          <w:rFonts w:ascii="Times New Roman" w:hAnsi="Times New Roman" w:cs="Times New Roman"/>
          <w:color w:val="000000" w:themeColor="text1"/>
          <w:sz w:val="22"/>
          <w:szCs w:val="22"/>
        </w:rPr>
        <w:t>Kết quả phân tích nhân tố khám phá biến phụ thuộc có hệ số KMO bằng 0.727 &gt; 0.5, cho thấy mức độ thích hợp của mẫu dữ liệu để thực hiện EFA ở mức tốt, và hệ số sig. của kiểm định Bartlett’s bằng 0.000 &lt; 0.05 cho thấy các biến quan sát có tương quan đáng kể đủ để thực hiện kiểm định phân tích nhân tố.</w:t>
      </w:r>
    </w:p>
    <w:p w14:paraId="3EB9F93B" w14:textId="6DC4CB92" w:rsidR="002876FA" w:rsidRPr="00826096" w:rsidRDefault="002876FA" w:rsidP="004147F7">
      <w:pPr>
        <w:spacing w:line="281" w:lineRule="auto"/>
        <w:ind w:firstLine="720"/>
        <w:jc w:val="both"/>
        <w:rPr>
          <w:rFonts w:ascii="Times New Roman" w:hAnsi="Times New Roman" w:cs="Times New Roman"/>
          <w:color w:val="000000" w:themeColor="text1"/>
          <w:sz w:val="22"/>
          <w:szCs w:val="22"/>
        </w:rPr>
      </w:pPr>
      <w:r w:rsidRPr="00826096">
        <w:rPr>
          <w:rFonts w:ascii="Times New Roman" w:hAnsi="Times New Roman" w:cs="Times New Roman"/>
          <w:color w:val="000000" w:themeColor="text1"/>
          <w:sz w:val="22"/>
          <w:szCs w:val="22"/>
        </w:rPr>
        <w:t>Kết quả phân tích nhân tố khám phá của biến phụ thuộc cũng cho thấy với hệ số Eigenvalues lớn hơn 1, dữ liệu trích được 1 nhân tố, do đó có thể khẳng định các biến quan sát đo lường biến phụ thuộc đã hội tụ tốt.</w:t>
      </w:r>
    </w:p>
    <w:p w14:paraId="7F9B3315" w14:textId="77777777" w:rsidR="002876FA" w:rsidRPr="00826096" w:rsidRDefault="002876FA" w:rsidP="004147F7">
      <w:pPr>
        <w:spacing w:line="281" w:lineRule="auto"/>
        <w:ind w:firstLine="720"/>
        <w:jc w:val="both"/>
        <w:rPr>
          <w:rFonts w:ascii="Times New Roman" w:hAnsi="Times New Roman" w:cs="Times New Roman"/>
          <w:b/>
          <w:bCs/>
          <w:i/>
          <w:iCs/>
          <w:color w:val="000000" w:themeColor="text1"/>
          <w:sz w:val="22"/>
          <w:szCs w:val="22"/>
        </w:rPr>
      </w:pPr>
      <w:r w:rsidRPr="00826096">
        <w:rPr>
          <w:rFonts w:ascii="Times New Roman" w:hAnsi="Times New Roman" w:cs="Times New Roman"/>
          <w:b/>
          <w:bCs/>
          <w:i/>
          <w:iCs/>
          <w:color w:val="000000" w:themeColor="text1"/>
          <w:sz w:val="22"/>
          <w:szCs w:val="22"/>
        </w:rPr>
        <w:t>Phân tích nhân tố khám phá của các biến độc lập</w:t>
      </w:r>
    </w:p>
    <w:p w14:paraId="219E4B93" w14:textId="77777777" w:rsidR="0072075C" w:rsidRPr="00826096" w:rsidRDefault="002876FA" w:rsidP="004147F7">
      <w:pPr>
        <w:spacing w:line="281" w:lineRule="auto"/>
        <w:ind w:firstLine="720"/>
        <w:jc w:val="both"/>
        <w:rPr>
          <w:rFonts w:ascii="Times New Roman" w:hAnsi="Times New Roman" w:cs="Times New Roman"/>
          <w:color w:val="000000" w:themeColor="text1"/>
          <w:sz w:val="22"/>
          <w:szCs w:val="22"/>
        </w:rPr>
      </w:pPr>
      <w:r w:rsidRPr="00826096">
        <w:rPr>
          <w:rFonts w:ascii="Times New Roman" w:hAnsi="Times New Roman" w:cs="Times New Roman"/>
          <w:color w:val="000000" w:themeColor="text1"/>
          <w:sz w:val="22"/>
          <w:szCs w:val="22"/>
        </w:rPr>
        <w:t>Kết quả phân tích nhân tố khám phá của các biến độc lập cũng cho kết quả KMO bằng .769 &gt; 0.5, cho thấy mức độ thích hợp của mẫu dữ liệu để thực hiện EFA ở mức tốt, và hệ số sig. của kiểm định Bartlett’s bằng 0.000 &lt; 0.05 cho thấy các biến quan sát có tương quan đáng kể đủ để thực hiện kiểm định phân tích nhân tố.</w:t>
      </w:r>
    </w:p>
    <w:p w14:paraId="2ACC42D2" w14:textId="77777777" w:rsidR="002876FA" w:rsidRPr="00826096" w:rsidRDefault="002876FA" w:rsidP="004147F7">
      <w:pPr>
        <w:autoSpaceDE w:val="0"/>
        <w:autoSpaceDN w:val="0"/>
        <w:adjustRightInd w:val="0"/>
        <w:spacing w:line="281" w:lineRule="auto"/>
        <w:jc w:val="both"/>
        <w:outlineLvl w:val="0"/>
        <w:rPr>
          <w:rFonts w:ascii="Times New Roman" w:hAnsi="Times New Roman" w:cs="Times New Roman"/>
          <w:b/>
          <w:bCs/>
          <w:i/>
          <w:color w:val="000000" w:themeColor="text1"/>
          <w:sz w:val="22"/>
          <w:szCs w:val="22"/>
        </w:rPr>
      </w:pPr>
      <w:bookmarkStart w:id="613" w:name="_Toc220056447"/>
      <w:bookmarkStart w:id="614" w:name="_Toc220056738"/>
      <w:bookmarkStart w:id="615" w:name="_Toc220065558"/>
      <w:bookmarkStart w:id="616" w:name="_Toc220069923"/>
      <w:r w:rsidRPr="00826096">
        <w:rPr>
          <w:rFonts w:ascii="Times New Roman" w:hAnsi="Times New Roman" w:cs="Times New Roman"/>
          <w:b/>
          <w:i/>
          <w:color w:val="000000" w:themeColor="text1"/>
          <w:sz w:val="22"/>
          <w:szCs w:val="22"/>
          <w:lang w:val="vi-VN"/>
        </w:rPr>
        <w:t xml:space="preserve">2.3.3 </w:t>
      </w:r>
      <w:r w:rsidRPr="00826096">
        <w:rPr>
          <w:rFonts w:ascii="Times New Roman" w:hAnsi="Times New Roman" w:cs="Times New Roman"/>
          <w:b/>
          <w:i/>
          <w:color w:val="000000" w:themeColor="text1"/>
          <w:sz w:val="22"/>
          <w:szCs w:val="22"/>
        </w:rPr>
        <w:t>Kết quả mô hình hồi quy tuyến tính</w:t>
      </w:r>
      <w:bookmarkEnd w:id="613"/>
      <w:bookmarkEnd w:id="614"/>
      <w:bookmarkEnd w:id="615"/>
      <w:bookmarkEnd w:id="616"/>
      <w:r w:rsidRPr="00826096">
        <w:rPr>
          <w:rFonts w:ascii="Times New Roman" w:hAnsi="Times New Roman" w:cs="Times New Roman"/>
          <w:b/>
          <w:bCs/>
          <w:i/>
          <w:color w:val="000000" w:themeColor="text1"/>
          <w:sz w:val="22"/>
          <w:szCs w:val="22"/>
        </w:rPr>
        <w:t xml:space="preserve"> </w:t>
      </w:r>
    </w:p>
    <w:p w14:paraId="3049A401" w14:textId="77777777" w:rsidR="002876FA" w:rsidRPr="00826096" w:rsidRDefault="002876FA" w:rsidP="004147F7">
      <w:pPr>
        <w:pStyle w:val="ListParagraph"/>
        <w:numPr>
          <w:ilvl w:val="0"/>
          <w:numId w:val="33"/>
        </w:numPr>
        <w:spacing w:line="281" w:lineRule="auto"/>
        <w:jc w:val="both"/>
        <w:rPr>
          <w:rFonts w:ascii="Times New Roman" w:hAnsi="Times New Roman" w:cs="Times New Roman"/>
          <w:i/>
          <w:color w:val="000000" w:themeColor="text1"/>
          <w:sz w:val="22"/>
          <w:szCs w:val="22"/>
          <w:lang w:val="de-DE"/>
        </w:rPr>
      </w:pPr>
      <w:r w:rsidRPr="00826096">
        <w:rPr>
          <w:rFonts w:ascii="Times New Roman" w:hAnsi="Times New Roman" w:cs="Times New Roman"/>
          <w:i/>
          <w:color w:val="000000" w:themeColor="text1"/>
          <w:sz w:val="22"/>
          <w:szCs w:val="22"/>
          <w:lang w:val="de-DE"/>
        </w:rPr>
        <w:t>Kiểm định ý nghĩa hệ số hồi quy</w:t>
      </w:r>
    </w:p>
    <w:p w14:paraId="30105105" w14:textId="77777777" w:rsidR="002876FA" w:rsidRPr="00826096" w:rsidRDefault="002876FA" w:rsidP="004147F7">
      <w:pPr>
        <w:spacing w:line="281" w:lineRule="auto"/>
        <w:ind w:firstLine="360"/>
        <w:contextualSpacing/>
        <w:jc w:val="both"/>
        <w:rPr>
          <w:rFonts w:ascii="Times New Roman" w:hAnsi="Times New Roman" w:cs="Times New Roman"/>
          <w:color w:val="000000" w:themeColor="text1"/>
          <w:sz w:val="22"/>
          <w:szCs w:val="22"/>
        </w:rPr>
      </w:pPr>
      <w:r w:rsidRPr="00826096">
        <w:rPr>
          <w:rFonts w:ascii="Times New Roman" w:hAnsi="Times New Roman" w:cs="Times New Roman"/>
          <w:color w:val="000000" w:themeColor="text1"/>
          <w:sz w:val="22"/>
          <w:szCs w:val="22"/>
        </w:rPr>
        <w:t>Kết quả bảng trên cho thấy 10/11 nhân tố, gồm: DP, TDNL, QDCT, DKKT, CSHT, LP, VHXH, KHCN, YTTN đều có Sig. &lt;= 0.05 nên 10 biến này đều có ảnh hưởng tích cực tới biến phụ thuộc với độ tin cậy &gt;= 95%. Trong khi đó, biến DKTN có Sig. = .364 &gt;= 0.05. Như vậy, biến độc lập này không có ảnh hưởng có ý nghĩa thống kê tới biến phụ thuộc.</w:t>
      </w:r>
    </w:p>
    <w:p w14:paraId="28E549AD" w14:textId="5BEA51EE" w:rsidR="002876FA" w:rsidRDefault="002876FA" w:rsidP="004147F7">
      <w:pPr>
        <w:spacing w:line="281" w:lineRule="auto"/>
        <w:ind w:firstLine="360"/>
        <w:contextualSpacing/>
        <w:jc w:val="both"/>
        <w:rPr>
          <w:rFonts w:ascii="Times New Roman" w:hAnsi="Times New Roman" w:cs="Times New Roman"/>
          <w:i/>
          <w:iCs/>
          <w:color w:val="000000" w:themeColor="text1"/>
          <w:sz w:val="22"/>
          <w:szCs w:val="22"/>
        </w:rPr>
      </w:pPr>
      <w:r w:rsidRPr="00826096">
        <w:rPr>
          <w:rFonts w:ascii="Times New Roman" w:hAnsi="Times New Roman" w:cs="Times New Roman"/>
          <w:i/>
          <w:iCs/>
          <w:color w:val="000000" w:themeColor="text1"/>
          <w:sz w:val="22"/>
          <w:szCs w:val="22"/>
        </w:rPr>
        <w:t>- Mức độ giải thích của mô hình</w:t>
      </w:r>
    </w:p>
    <w:p w14:paraId="4755F7BE" w14:textId="46BD605F" w:rsidR="00A11740" w:rsidRPr="00826096" w:rsidRDefault="00A11740" w:rsidP="004147F7">
      <w:pPr>
        <w:spacing w:line="281" w:lineRule="auto"/>
        <w:ind w:firstLine="360"/>
        <w:contextualSpacing/>
        <w:jc w:val="both"/>
        <w:rPr>
          <w:rFonts w:ascii="Times New Roman" w:hAnsi="Times New Roman" w:cs="Times New Roman"/>
          <w:i/>
          <w:iCs/>
          <w:color w:val="000000" w:themeColor="text1"/>
          <w:sz w:val="22"/>
          <w:szCs w:val="22"/>
        </w:rPr>
      </w:pPr>
      <w:r w:rsidRPr="00826096">
        <w:rPr>
          <w:rFonts w:ascii="Times New Roman" w:eastAsia="Times New Roman" w:hAnsi="Times New Roman" w:cs="Times New Roman"/>
          <w:color w:val="000000" w:themeColor="text1"/>
          <w:sz w:val="22"/>
          <w:szCs w:val="22"/>
        </w:rPr>
        <w:t xml:space="preserve"> Dependent Variable: TB QLNN</w:t>
      </w:r>
    </w:p>
    <w:p w14:paraId="7D492DAA" w14:textId="77777777" w:rsidR="002876FA" w:rsidRPr="00826096" w:rsidRDefault="002876FA" w:rsidP="004147F7">
      <w:pPr>
        <w:autoSpaceDE w:val="0"/>
        <w:autoSpaceDN w:val="0"/>
        <w:adjustRightInd w:val="0"/>
        <w:spacing w:line="281" w:lineRule="auto"/>
        <w:ind w:left="60" w:right="60" w:firstLine="300"/>
        <w:contextualSpacing/>
        <w:jc w:val="both"/>
        <w:rPr>
          <w:rFonts w:ascii="Times New Roman" w:hAnsi="Times New Roman" w:cs="Times New Roman"/>
          <w:color w:val="000000" w:themeColor="text1"/>
          <w:sz w:val="22"/>
          <w:szCs w:val="22"/>
        </w:rPr>
      </w:pPr>
      <w:r w:rsidRPr="00826096">
        <w:rPr>
          <w:rFonts w:ascii="Times New Roman" w:hAnsi="Times New Roman" w:cs="Times New Roman"/>
          <w:color w:val="000000" w:themeColor="text1"/>
          <w:sz w:val="22"/>
          <w:szCs w:val="22"/>
        </w:rPr>
        <w:t>Hệ số R</w:t>
      </w:r>
      <w:r w:rsidRPr="00826096">
        <w:rPr>
          <w:rFonts w:ascii="Times New Roman" w:hAnsi="Times New Roman" w:cs="Times New Roman"/>
          <w:color w:val="000000" w:themeColor="text1"/>
          <w:sz w:val="22"/>
          <w:szCs w:val="22"/>
          <w:vertAlign w:val="superscript"/>
        </w:rPr>
        <w:t>2</w:t>
      </w:r>
      <w:r w:rsidRPr="00826096">
        <w:rPr>
          <w:rFonts w:ascii="Times New Roman" w:hAnsi="Times New Roman" w:cs="Times New Roman"/>
          <w:color w:val="000000" w:themeColor="text1"/>
          <w:sz w:val="22"/>
          <w:szCs w:val="22"/>
        </w:rPr>
        <w:t xml:space="preserve"> điều chỉnh = .881, cho thấy mô hình giải thích rất tốt sự </w:t>
      </w:r>
      <w:r w:rsidRPr="00E1780F">
        <w:rPr>
          <w:rFonts w:ascii="Times New Roman" w:hAnsi="Times New Roman" w:cs="Times New Roman"/>
          <w:color w:val="000000" w:themeColor="text1"/>
          <w:spacing w:val="-4"/>
          <w:sz w:val="22"/>
          <w:szCs w:val="22"/>
        </w:rPr>
        <w:t>biến thiên của biến phụ thuộc, nói cách khác, có tới 88,1% sự thay đổi của biến phụ thuộc được giải thích bởi các biến độc lập trong mô</w:t>
      </w:r>
      <w:r w:rsidRPr="00826096">
        <w:rPr>
          <w:rFonts w:ascii="Times New Roman" w:hAnsi="Times New Roman" w:cs="Times New Roman"/>
          <w:color w:val="000000" w:themeColor="text1"/>
          <w:sz w:val="22"/>
          <w:szCs w:val="22"/>
        </w:rPr>
        <w:t xml:space="preserve"> hình.</w:t>
      </w:r>
    </w:p>
    <w:p w14:paraId="7B69CF36" w14:textId="77777777" w:rsidR="002876FA" w:rsidRPr="00826096" w:rsidRDefault="002876FA" w:rsidP="00806E6E">
      <w:pPr>
        <w:pStyle w:val="ListParagraph"/>
        <w:numPr>
          <w:ilvl w:val="0"/>
          <w:numId w:val="33"/>
        </w:numPr>
        <w:spacing w:line="288" w:lineRule="auto"/>
        <w:contextualSpacing w:val="0"/>
        <w:jc w:val="both"/>
        <w:rPr>
          <w:rFonts w:ascii="Times New Roman" w:hAnsi="Times New Roman" w:cs="Times New Roman"/>
          <w:i/>
          <w:iCs/>
          <w:color w:val="000000" w:themeColor="text1"/>
          <w:sz w:val="22"/>
          <w:szCs w:val="22"/>
        </w:rPr>
      </w:pPr>
      <w:r w:rsidRPr="00826096">
        <w:rPr>
          <w:rFonts w:ascii="Times New Roman" w:hAnsi="Times New Roman" w:cs="Times New Roman"/>
          <w:i/>
          <w:iCs/>
          <w:color w:val="000000" w:themeColor="text1"/>
          <w:sz w:val="22"/>
          <w:szCs w:val="22"/>
        </w:rPr>
        <w:t>Mức độ phù hợp của mô hình</w:t>
      </w:r>
    </w:p>
    <w:p w14:paraId="6B9186AD" w14:textId="31C2954E" w:rsidR="002876FA" w:rsidRPr="00826096" w:rsidRDefault="002876FA" w:rsidP="00806E6E">
      <w:pPr>
        <w:spacing w:line="288" w:lineRule="auto"/>
        <w:jc w:val="both"/>
        <w:rPr>
          <w:rFonts w:ascii="Times New Roman" w:hAnsi="Times New Roman" w:cs="Times New Roman"/>
          <w:color w:val="000000" w:themeColor="text1"/>
          <w:sz w:val="22"/>
          <w:szCs w:val="22"/>
        </w:rPr>
      </w:pPr>
      <w:r w:rsidRPr="00826096">
        <w:rPr>
          <w:rFonts w:ascii="Times New Roman" w:hAnsi="Times New Roman" w:cs="Times New Roman"/>
          <w:color w:val="000000" w:themeColor="text1"/>
          <w:sz w:val="22"/>
          <w:szCs w:val="22"/>
        </w:rPr>
        <w:lastRenderedPageBreak/>
        <w:t xml:space="preserve">         Kết quả phân tích ANOVA cho thấy mô hình hồi quy có Sig. = 0.000 &lt;= 0.05. Như vậy, về tổng thể các biến độc lập có tương quan tuyến tính với biến QLNN nên mô hình hồi quy tuyến tính phù hợp với dữ liệu thực tế. Mô hình có giá trị thống kê (1&lt; Durbin – Watson = 2.164 &lt; 3) nằm giữa trị số thống kê dưới và thống kê trên nên không có hiện tượng tự tương quan và các VIF đều nhỏ hơn 10 nên mô hình không có hiện tượng cộng tuyến. Ngoài ra, mô hình cũng không có hiện tượng phương sai phần dư thay đổi </w:t>
      </w:r>
    </w:p>
    <w:p w14:paraId="1C636C90" w14:textId="77777777" w:rsidR="002876FA" w:rsidRPr="00826096" w:rsidRDefault="002876FA" w:rsidP="00806E6E">
      <w:pPr>
        <w:spacing w:line="288" w:lineRule="auto"/>
        <w:jc w:val="both"/>
        <w:outlineLvl w:val="0"/>
        <w:rPr>
          <w:rFonts w:ascii="Times New Roman" w:hAnsi="Times New Roman" w:cs="Times New Roman"/>
          <w:b/>
          <w:bCs/>
          <w:color w:val="000000" w:themeColor="text1"/>
          <w:sz w:val="22"/>
          <w:szCs w:val="22"/>
          <w:lang w:val="vi-VN"/>
        </w:rPr>
      </w:pPr>
      <w:bookmarkStart w:id="617" w:name="_Toc196746910"/>
      <w:bookmarkStart w:id="618" w:name="_Toc196747026"/>
      <w:bookmarkStart w:id="619" w:name="_Toc197416722"/>
      <w:bookmarkStart w:id="620" w:name="_Toc197533147"/>
      <w:bookmarkStart w:id="621" w:name="_Toc197533418"/>
      <w:bookmarkStart w:id="622" w:name="_Toc197533645"/>
      <w:bookmarkStart w:id="623" w:name="_Toc198204330"/>
      <w:bookmarkStart w:id="624" w:name="_Toc198204559"/>
      <w:bookmarkStart w:id="625" w:name="_Toc198204664"/>
      <w:bookmarkStart w:id="626" w:name="_Toc198204769"/>
      <w:bookmarkStart w:id="627" w:name="_Toc199343088"/>
      <w:bookmarkStart w:id="628" w:name="_Toc199343309"/>
      <w:bookmarkStart w:id="629" w:name="_Toc199832015"/>
      <w:bookmarkStart w:id="630" w:name="_Toc213831830"/>
      <w:bookmarkStart w:id="631" w:name="_Toc220056451"/>
      <w:bookmarkStart w:id="632" w:name="_Toc220056742"/>
      <w:bookmarkStart w:id="633" w:name="_Toc220065562"/>
      <w:bookmarkStart w:id="634" w:name="_Toc220069927"/>
      <w:r w:rsidRPr="00826096">
        <w:rPr>
          <w:rFonts w:ascii="Times New Roman" w:hAnsi="Times New Roman" w:cs="Times New Roman"/>
          <w:b/>
          <w:bCs/>
          <w:color w:val="000000" w:themeColor="text1"/>
          <w:sz w:val="22"/>
          <w:szCs w:val="22"/>
          <w:lang w:val="vi-VN"/>
        </w:rPr>
        <w:t>2.4 Đánh giá chung về thực trạng quản lý nhà nước về kinh tế đêm trên địa bàn thành phố Hà Nội</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2D48842A" w14:textId="2460BBC1" w:rsidR="002876FA" w:rsidRPr="00826096" w:rsidRDefault="002876FA" w:rsidP="00806E6E">
      <w:pPr>
        <w:spacing w:line="288" w:lineRule="auto"/>
        <w:jc w:val="both"/>
        <w:outlineLvl w:val="0"/>
        <w:rPr>
          <w:rFonts w:ascii="Times New Roman" w:hAnsi="Times New Roman" w:cs="Times New Roman"/>
          <w:b/>
          <w:bCs/>
          <w:i/>
          <w:iCs/>
          <w:color w:val="000000" w:themeColor="text1"/>
          <w:sz w:val="22"/>
          <w:szCs w:val="22"/>
          <w:lang w:val="vi-VN"/>
        </w:rPr>
      </w:pPr>
      <w:bookmarkStart w:id="635" w:name="_Toc196746911"/>
      <w:bookmarkStart w:id="636" w:name="_Toc196747027"/>
      <w:bookmarkStart w:id="637" w:name="_Toc197416723"/>
      <w:bookmarkStart w:id="638" w:name="_Toc197533148"/>
      <w:bookmarkStart w:id="639" w:name="_Toc197533419"/>
      <w:bookmarkStart w:id="640" w:name="_Toc197533646"/>
      <w:bookmarkStart w:id="641" w:name="_Toc198204331"/>
      <w:bookmarkStart w:id="642" w:name="_Toc198204560"/>
      <w:bookmarkStart w:id="643" w:name="_Toc198204665"/>
      <w:bookmarkStart w:id="644" w:name="_Toc198204770"/>
      <w:bookmarkStart w:id="645" w:name="_Toc199343089"/>
      <w:bookmarkStart w:id="646" w:name="_Toc199343310"/>
      <w:bookmarkStart w:id="647" w:name="_Toc199832016"/>
      <w:bookmarkStart w:id="648" w:name="_Toc213831831"/>
      <w:bookmarkStart w:id="649" w:name="_Toc220056452"/>
      <w:bookmarkStart w:id="650" w:name="_Toc220056743"/>
      <w:bookmarkStart w:id="651" w:name="_Toc220065563"/>
      <w:bookmarkStart w:id="652" w:name="_Toc220069928"/>
      <w:r w:rsidRPr="00826096">
        <w:rPr>
          <w:rFonts w:ascii="Times New Roman" w:hAnsi="Times New Roman" w:cs="Times New Roman"/>
          <w:b/>
          <w:bCs/>
          <w:i/>
          <w:iCs/>
          <w:color w:val="000000" w:themeColor="text1"/>
          <w:sz w:val="22"/>
          <w:szCs w:val="22"/>
          <w:lang w:val="vi-VN"/>
        </w:rPr>
        <w:t>2.4.1 Những thành công đạt được</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42860FFF" w14:textId="5D17F70B" w:rsidR="0054633F" w:rsidRPr="00826096" w:rsidRDefault="0054633F" w:rsidP="00806E6E">
      <w:pPr>
        <w:spacing w:line="288" w:lineRule="auto"/>
        <w:ind w:firstLine="720"/>
        <w:jc w:val="both"/>
        <w:outlineLvl w:val="0"/>
        <w:rPr>
          <w:rFonts w:ascii="Times New Roman" w:hAnsi="Times New Roman" w:cs="Times New Roman"/>
          <w:color w:val="000000" w:themeColor="text1"/>
          <w:sz w:val="22"/>
          <w:szCs w:val="22"/>
          <w:lang w:val="vi-VN"/>
        </w:rPr>
      </w:pPr>
      <w:r w:rsidRPr="00826096">
        <w:rPr>
          <w:rFonts w:ascii="Times New Roman" w:hAnsi="Times New Roman" w:cs="Times New Roman"/>
          <w:i/>
          <w:iCs/>
          <w:color w:val="000000" w:themeColor="text1"/>
          <w:sz w:val="22"/>
          <w:szCs w:val="22"/>
          <w:lang w:val="vi-VN"/>
        </w:rPr>
        <w:t>Thứ nhất,</w:t>
      </w:r>
      <w:r w:rsidRPr="00826096">
        <w:rPr>
          <w:rFonts w:ascii="Times New Roman" w:hAnsi="Times New Roman" w:cs="Times New Roman"/>
          <w:color w:val="000000" w:themeColor="text1"/>
          <w:sz w:val="22"/>
          <w:szCs w:val="22"/>
          <w:lang w:val="vi-VN"/>
        </w:rPr>
        <w:t xml:space="preserve"> Thành phố chủ động ban hành các văn bản định hướng tạo khung pháp lý cho việc hình thành các mô hình kinh tế đặc thù và xác định rõ trách nhiệm quản lý. </w:t>
      </w:r>
    </w:p>
    <w:p w14:paraId="78C21592" w14:textId="4047C58F" w:rsidR="0054633F" w:rsidRPr="00826096" w:rsidRDefault="0054633F" w:rsidP="00806E6E">
      <w:pPr>
        <w:spacing w:line="288" w:lineRule="auto"/>
        <w:ind w:firstLine="720"/>
        <w:jc w:val="both"/>
        <w:outlineLvl w:val="0"/>
        <w:rPr>
          <w:rFonts w:ascii="Times New Roman" w:hAnsi="Times New Roman" w:cs="Times New Roman"/>
          <w:color w:val="000000" w:themeColor="text1"/>
          <w:sz w:val="22"/>
          <w:szCs w:val="22"/>
          <w:lang w:val="vi-VN"/>
        </w:rPr>
      </w:pPr>
      <w:r w:rsidRPr="00826096">
        <w:rPr>
          <w:rFonts w:ascii="Times New Roman" w:hAnsi="Times New Roman" w:cs="Times New Roman"/>
          <w:i/>
          <w:iCs/>
          <w:color w:val="000000" w:themeColor="text1"/>
          <w:sz w:val="22"/>
          <w:szCs w:val="22"/>
          <w:lang w:val="vi-VN"/>
        </w:rPr>
        <w:t>Thứ hai,</w:t>
      </w:r>
      <w:r w:rsidRPr="00826096">
        <w:rPr>
          <w:rFonts w:ascii="Times New Roman" w:hAnsi="Times New Roman" w:cs="Times New Roman"/>
          <w:color w:val="000000" w:themeColor="text1"/>
          <w:sz w:val="22"/>
          <w:szCs w:val="22"/>
          <w:lang w:val="vi-VN"/>
        </w:rPr>
        <w:t xml:space="preserve"> công tác tổ chức điều hành thể hiện tính năng động qua việc duy trì hiệu quả các không gian đi bộ</w:t>
      </w:r>
      <w:r w:rsidR="00B90497">
        <w:rPr>
          <w:rFonts w:ascii="Times New Roman" w:hAnsi="Times New Roman" w:cs="Times New Roman"/>
          <w:color w:val="000000" w:themeColor="text1"/>
          <w:sz w:val="22"/>
          <w:szCs w:val="22"/>
          <w:lang w:val="vi-VN"/>
        </w:rPr>
        <w:t xml:space="preserve"> </w:t>
      </w:r>
      <w:r w:rsidRPr="00826096">
        <w:rPr>
          <w:rFonts w:ascii="Times New Roman" w:hAnsi="Times New Roman" w:cs="Times New Roman"/>
          <w:color w:val="000000" w:themeColor="text1"/>
          <w:sz w:val="22"/>
          <w:szCs w:val="22"/>
          <w:lang w:val="vi-VN"/>
        </w:rPr>
        <w:t>và phát triển các tour du lịch đêm đặc sắc</w:t>
      </w:r>
      <w:r w:rsidR="00B90497">
        <w:rPr>
          <w:rFonts w:ascii="Times New Roman" w:hAnsi="Times New Roman" w:cs="Times New Roman"/>
          <w:color w:val="000000" w:themeColor="text1"/>
          <w:sz w:val="22"/>
          <w:szCs w:val="22"/>
          <w:lang w:val="vi-VN"/>
        </w:rPr>
        <w:t>.</w:t>
      </w:r>
    </w:p>
    <w:p w14:paraId="2E0F93C3" w14:textId="20A00D4D" w:rsidR="0054633F" w:rsidRPr="00826096" w:rsidRDefault="0054633F" w:rsidP="00806E6E">
      <w:pPr>
        <w:spacing w:line="288" w:lineRule="auto"/>
        <w:ind w:firstLine="720"/>
        <w:jc w:val="both"/>
        <w:outlineLvl w:val="0"/>
        <w:rPr>
          <w:rFonts w:ascii="Times New Roman" w:hAnsi="Times New Roman" w:cs="Times New Roman"/>
          <w:color w:val="000000" w:themeColor="text1"/>
          <w:sz w:val="22"/>
          <w:szCs w:val="22"/>
          <w:lang w:val="vi-VN"/>
        </w:rPr>
      </w:pPr>
      <w:r w:rsidRPr="00826096">
        <w:rPr>
          <w:rFonts w:ascii="Times New Roman" w:hAnsi="Times New Roman" w:cs="Times New Roman"/>
          <w:i/>
          <w:iCs/>
          <w:color w:val="000000" w:themeColor="text1"/>
          <w:sz w:val="22"/>
          <w:szCs w:val="22"/>
          <w:lang w:val="vi-VN"/>
        </w:rPr>
        <w:t>Thứ ba,</w:t>
      </w:r>
      <w:r w:rsidRPr="00826096">
        <w:rPr>
          <w:rFonts w:ascii="Times New Roman" w:hAnsi="Times New Roman" w:cs="Times New Roman"/>
          <w:color w:val="000000" w:themeColor="text1"/>
          <w:sz w:val="22"/>
          <w:szCs w:val="22"/>
          <w:lang w:val="vi-VN"/>
        </w:rPr>
        <w:t xml:space="preserve"> công tác kiểm tra, giám sát được thực hiện quyết liệt, </w:t>
      </w:r>
      <w:r w:rsidRPr="00C34F51">
        <w:rPr>
          <w:rFonts w:ascii="Times New Roman" w:hAnsi="Times New Roman" w:cs="Times New Roman"/>
          <w:color w:val="000000" w:themeColor="text1"/>
          <w:spacing w:val="-4"/>
          <w:sz w:val="22"/>
          <w:szCs w:val="22"/>
          <w:lang w:val="vi-VN"/>
        </w:rPr>
        <w:t>đặc biệt trong lĩnh vực an toàn thực phẩm và chống gian lận thương</w:t>
      </w:r>
      <w:r w:rsidRPr="00826096">
        <w:rPr>
          <w:rFonts w:ascii="Times New Roman" w:hAnsi="Times New Roman" w:cs="Times New Roman"/>
          <w:color w:val="000000" w:themeColor="text1"/>
          <w:sz w:val="22"/>
          <w:szCs w:val="22"/>
          <w:lang w:val="vi-VN"/>
        </w:rPr>
        <w:t xml:space="preserve"> mại</w:t>
      </w:r>
      <w:r w:rsidR="00B90497">
        <w:rPr>
          <w:rFonts w:ascii="Times New Roman" w:hAnsi="Times New Roman" w:cs="Times New Roman"/>
          <w:color w:val="000000" w:themeColor="text1"/>
          <w:sz w:val="22"/>
          <w:szCs w:val="22"/>
          <w:lang w:val="vi-VN"/>
        </w:rPr>
        <w:t>.</w:t>
      </w:r>
    </w:p>
    <w:p w14:paraId="12A03046" w14:textId="7995E92E" w:rsidR="002876FA" w:rsidRPr="00826096" w:rsidRDefault="002876FA" w:rsidP="00806E6E">
      <w:pPr>
        <w:spacing w:line="288" w:lineRule="auto"/>
        <w:jc w:val="both"/>
        <w:outlineLvl w:val="0"/>
        <w:rPr>
          <w:rFonts w:ascii="Times New Roman" w:hAnsi="Times New Roman" w:cs="Times New Roman"/>
          <w:b/>
          <w:bCs/>
          <w:i/>
          <w:iCs/>
          <w:color w:val="000000" w:themeColor="text1"/>
          <w:sz w:val="22"/>
          <w:szCs w:val="22"/>
          <w:lang w:val="vi-VN"/>
        </w:rPr>
      </w:pPr>
      <w:bookmarkStart w:id="653" w:name="_Toc196746912"/>
      <w:bookmarkStart w:id="654" w:name="_Toc196747028"/>
      <w:bookmarkStart w:id="655" w:name="_Toc197416724"/>
      <w:bookmarkStart w:id="656" w:name="_Toc197533149"/>
      <w:bookmarkStart w:id="657" w:name="_Toc197533420"/>
      <w:bookmarkStart w:id="658" w:name="_Toc197533647"/>
      <w:bookmarkStart w:id="659" w:name="_Toc198204332"/>
      <w:bookmarkStart w:id="660" w:name="_Toc198204561"/>
      <w:bookmarkStart w:id="661" w:name="_Toc198204666"/>
      <w:bookmarkStart w:id="662" w:name="_Toc198204771"/>
      <w:bookmarkStart w:id="663" w:name="_Toc199343090"/>
      <w:bookmarkStart w:id="664" w:name="_Toc199343311"/>
      <w:bookmarkStart w:id="665" w:name="_Toc199832017"/>
      <w:bookmarkStart w:id="666" w:name="_Toc213831832"/>
      <w:bookmarkStart w:id="667" w:name="_Toc220056453"/>
      <w:bookmarkStart w:id="668" w:name="_Toc220056744"/>
      <w:bookmarkStart w:id="669" w:name="_Toc220065564"/>
      <w:bookmarkStart w:id="670" w:name="_Toc220069929"/>
      <w:r w:rsidRPr="00826096">
        <w:rPr>
          <w:rFonts w:ascii="Times New Roman" w:hAnsi="Times New Roman" w:cs="Times New Roman"/>
          <w:b/>
          <w:bCs/>
          <w:i/>
          <w:iCs/>
          <w:color w:val="000000" w:themeColor="text1"/>
          <w:sz w:val="22"/>
          <w:szCs w:val="22"/>
          <w:lang w:val="vi-VN"/>
        </w:rPr>
        <w:t>2.4.2 Những hạn chế tồn tại</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5AEB64A" w14:textId="77777777" w:rsidR="006B0AD6" w:rsidRPr="00826096" w:rsidRDefault="006B0AD6" w:rsidP="00806E6E">
      <w:pPr>
        <w:spacing w:line="288" w:lineRule="auto"/>
        <w:ind w:firstLine="720"/>
        <w:jc w:val="both"/>
        <w:outlineLvl w:val="0"/>
        <w:rPr>
          <w:rFonts w:ascii="Times New Roman" w:hAnsi="Times New Roman" w:cs="Times New Roman"/>
          <w:color w:val="000000" w:themeColor="text1"/>
          <w:sz w:val="22"/>
          <w:szCs w:val="22"/>
          <w:lang w:val="vi-VN"/>
        </w:rPr>
      </w:pPr>
      <w:r w:rsidRPr="00826096">
        <w:rPr>
          <w:rFonts w:ascii="Times New Roman" w:hAnsi="Times New Roman" w:cs="Times New Roman"/>
          <w:i/>
          <w:iCs/>
          <w:color w:val="000000" w:themeColor="text1"/>
          <w:sz w:val="22"/>
          <w:szCs w:val="22"/>
          <w:lang w:val="vi-VN"/>
        </w:rPr>
        <w:t>Thứ nhất</w:t>
      </w:r>
      <w:r w:rsidRPr="00826096">
        <w:rPr>
          <w:rFonts w:ascii="Times New Roman" w:hAnsi="Times New Roman" w:cs="Times New Roman"/>
          <w:color w:val="000000" w:themeColor="text1"/>
          <w:sz w:val="22"/>
          <w:szCs w:val="22"/>
          <w:lang w:val="vi-VN"/>
        </w:rPr>
        <w:t xml:space="preserve">, hệ thống văn bản pháp lý còn chậm thể chế hóa (đến năm 2023 mới cụ thể hóa Quyết định 1129/QĐ-TTg) và thiếu các chính sách khuyến khích cụ thể. Quy hoạch đô thị còn chồng chéo, thiếu không gian công cộng cho KTĐ và cơ chế phối hợp liên ngành chưa hiệu quả. Hệ thống dữ liệu thống kê về KTĐ còn thiếu hụt, gây khó khăn cho việc đánh giá tác động kinh tế. </w:t>
      </w:r>
    </w:p>
    <w:p w14:paraId="6ADAD9D6" w14:textId="77777777" w:rsidR="006B0AD6" w:rsidRPr="00826096" w:rsidRDefault="006B0AD6" w:rsidP="00806E6E">
      <w:pPr>
        <w:spacing w:line="288" w:lineRule="auto"/>
        <w:ind w:firstLine="720"/>
        <w:jc w:val="both"/>
        <w:outlineLvl w:val="0"/>
        <w:rPr>
          <w:rFonts w:ascii="Times New Roman" w:hAnsi="Times New Roman" w:cs="Times New Roman"/>
          <w:color w:val="000000" w:themeColor="text1"/>
          <w:sz w:val="22"/>
          <w:szCs w:val="22"/>
          <w:lang w:val="vi-VN"/>
        </w:rPr>
      </w:pPr>
      <w:r w:rsidRPr="00826096">
        <w:rPr>
          <w:rFonts w:ascii="Times New Roman" w:hAnsi="Times New Roman" w:cs="Times New Roman"/>
          <w:i/>
          <w:iCs/>
          <w:color w:val="000000" w:themeColor="text1"/>
          <w:sz w:val="22"/>
          <w:szCs w:val="22"/>
          <w:lang w:val="vi-VN"/>
        </w:rPr>
        <w:t>Thứ hai,</w:t>
      </w:r>
      <w:r w:rsidRPr="00826096">
        <w:rPr>
          <w:rFonts w:ascii="Times New Roman" w:hAnsi="Times New Roman" w:cs="Times New Roman"/>
          <w:color w:val="000000" w:themeColor="text1"/>
          <w:sz w:val="22"/>
          <w:szCs w:val="22"/>
          <w:lang w:val="vi-VN"/>
        </w:rPr>
        <w:t xml:space="preserve"> tổ chức thực hiện còn yếu khi nhiều dự án chậm tiến độ, vi phạm trật tự xây dựng, và quy trình cấp phép còn phức tạp, thiếu minh bạch. Công tác xúc tiến quảng bá chưa được đầu tư đúng mức về cả số lượng và chất lượng. </w:t>
      </w:r>
    </w:p>
    <w:p w14:paraId="071F8F76" w14:textId="0A940044" w:rsidR="006B0AD6" w:rsidRPr="00826096" w:rsidRDefault="006B0AD6" w:rsidP="00806E6E">
      <w:pPr>
        <w:spacing w:line="288" w:lineRule="auto"/>
        <w:ind w:firstLine="720"/>
        <w:jc w:val="both"/>
        <w:outlineLvl w:val="0"/>
        <w:rPr>
          <w:rFonts w:ascii="Times New Roman" w:hAnsi="Times New Roman" w:cs="Times New Roman"/>
          <w:color w:val="000000" w:themeColor="text1"/>
          <w:sz w:val="22"/>
          <w:szCs w:val="22"/>
          <w:lang w:val="vi-VN"/>
        </w:rPr>
      </w:pPr>
      <w:r w:rsidRPr="00826096">
        <w:rPr>
          <w:rFonts w:ascii="Times New Roman" w:hAnsi="Times New Roman" w:cs="Times New Roman"/>
          <w:i/>
          <w:iCs/>
          <w:color w:val="000000" w:themeColor="text1"/>
          <w:sz w:val="22"/>
          <w:szCs w:val="22"/>
          <w:lang w:val="vi-VN"/>
        </w:rPr>
        <w:lastRenderedPageBreak/>
        <w:t>Thứ ba,</w:t>
      </w:r>
      <w:r w:rsidRPr="00826096">
        <w:rPr>
          <w:rFonts w:ascii="Times New Roman" w:hAnsi="Times New Roman" w:cs="Times New Roman"/>
          <w:color w:val="000000" w:themeColor="text1"/>
          <w:sz w:val="22"/>
          <w:szCs w:val="22"/>
          <w:lang w:val="vi-VN"/>
        </w:rPr>
        <w:t xml:space="preserve"> bối cảnh thế giới biến động, áp lực từ dịch COVID-</w:t>
      </w:r>
      <w:r w:rsidRPr="00706EA8">
        <w:rPr>
          <w:rFonts w:ascii="Times New Roman" w:hAnsi="Times New Roman" w:cs="Times New Roman"/>
          <w:color w:val="000000" w:themeColor="text1"/>
          <w:spacing w:val="-4"/>
          <w:sz w:val="22"/>
          <w:szCs w:val="22"/>
          <w:lang w:val="vi-VN"/>
        </w:rPr>
        <w:t>19 và căng thẳng thương mại đã làm chậm tiến trình khai thác mô hình kinh tế mới này, ảnh hưởng trực tiếp đến năng lực cạnh tranh của Thủ</w:t>
      </w:r>
      <w:r w:rsidRPr="00826096">
        <w:rPr>
          <w:rFonts w:ascii="Times New Roman" w:hAnsi="Times New Roman" w:cs="Times New Roman"/>
          <w:color w:val="000000" w:themeColor="text1"/>
          <w:sz w:val="22"/>
          <w:szCs w:val="22"/>
          <w:lang w:val="vi-VN"/>
        </w:rPr>
        <w:t xml:space="preserve"> đô.</w:t>
      </w:r>
    </w:p>
    <w:p w14:paraId="27F31768" w14:textId="77777777" w:rsidR="002876FA" w:rsidRPr="00826096" w:rsidRDefault="002876FA" w:rsidP="00806E6E">
      <w:pPr>
        <w:spacing w:line="288" w:lineRule="auto"/>
        <w:jc w:val="both"/>
        <w:outlineLvl w:val="0"/>
        <w:rPr>
          <w:rFonts w:ascii="Times New Roman" w:hAnsi="Times New Roman" w:cs="Times New Roman"/>
          <w:b/>
          <w:bCs/>
          <w:i/>
          <w:iCs/>
          <w:color w:val="000000" w:themeColor="text1"/>
          <w:sz w:val="22"/>
          <w:szCs w:val="22"/>
          <w:lang w:val="vi-VN"/>
        </w:rPr>
      </w:pPr>
      <w:bookmarkStart w:id="671" w:name="_Toc196746913"/>
      <w:bookmarkStart w:id="672" w:name="_Toc196747029"/>
      <w:bookmarkStart w:id="673" w:name="_Toc197416725"/>
      <w:bookmarkStart w:id="674" w:name="_Toc197533150"/>
      <w:bookmarkStart w:id="675" w:name="_Toc197533421"/>
      <w:bookmarkStart w:id="676" w:name="_Toc197533648"/>
      <w:bookmarkStart w:id="677" w:name="_Toc198204333"/>
      <w:bookmarkStart w:id="678" w:name="_Toc198204562"/>
      <w:bookmarkStart w:id="679" w:name="_Toc198204667"/>
      <w:bookmarkStart w:id="680" w:name="_Toc198204772"/>
      <w:bookmarkStart w:id="681" w:name="_Toc199343091"/>
      <w:bookmarkStart w:id="682" w:name="_Toc199343312"/>
      <w:bookmarkStart w:id="683" w:name="_Toc199832018"/>
      <w:bookmarkStart w:id="684" w:name="_Toc213831833"/>
      <w:bookmarkStart w:id="685" w:name="_Toc220056454"/>
      <w:bookmarkStart w:id="686" w:name="_Toc220056745"/>
      <w:bookmarkStart w:id="687" w:name="_Toc220065565"/>
      <w:bookmarkStart w:id="688" w:name="_Toc220069930"/>
      <w:r w:rsidRPr="00826096">
        <w:rPr>
          <w:rFonts w:ascii="Times New Roman" w:hAnsi="Times New Roman" w:cs="Times New Roman"/>
          <w:b/>
          <w:bCs/>
          <w:i/>
          <w:iCs/>
          <w:color w:val="000000" w:themeColor="text1"/>
          <w:sz w:val="22"/>
          <w:szCs w:val="22"/>
          <w:lang w:val="vi-VN"/>
        </w:rPr>
        <w:t>2.4.3 Nguyên nhân của những hạn chế tồn tại</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r w:rsidRPr="00826096">
        <w:rPr>
          <w:rFonts w:ascii="Times New Roman" w:hAnsi="Times New Roman" w:cs="Times New Roman"/>
          <w:b/>
          <w:bCs/>
          <w:i/>
          <w:iCs/>
          <w:color w:val="000000" w:themeColor="text1"/>
          <w:sz w:val="22"/>
          <w:szCs w:val="22"/>
          <w:lang w:val="vi-VN"/>
        </w:rPr>
        <w:t xml:space="preserve"> </w:t>
      </w:r>
    </w:p>
    <w:p w14:paraId="33D5C800" w14:textId="77777777" w:rsidR="002876FA" w:rsidRPr="00826096" w:rsidRDefault="002876FA" w:rsidP="00806E6E">
      <w:pPr>
        <w:spacing w:line="288" w:lineRule="auto"/>
        <w:jc w:val="both"/>
        <w:outlineLvl w:val="0"/>
        <w:rPr>
          <w:rFonts w:ascii="Times New Roman" w:hAnsi="Times New Roman" w:cs="Times New Roman"/>
          <w:i/>
          <w:iCs/>
          <w:color w:val="000000" w:themeColor="text1"/>
          <w:sz w:val="22"/>
          <w:szCs w:val="22"/>
          <w:lang w:val="vi-VN"/>
        </w:rPr>
      </w:pPr>
      <w:bookmarkStart w:id="689" w:name="_Toc196746914"/>
      <w:bookmarkStart w:id="690" w:name="_Toc196747030"/>
      <w:bookmarkStart w:id="691" w:name="_Toc197416726"/>
      <w:bookmarkStart w:id="692" w:name="_Toc197533151"/>
      <w:bookmarkStart w:id="693" w:name="_Toc197533422"/>
      <w:bookmarkStart w:id="694" w:name="_Toc197533649"/>
      <w:bookmarkStart w:id="695" w:name="_Toc198204334"/>
      <w:bookmarkStart w:id="696" w:name="_Toc198204563"/>
      <w:bookmarkStart w:id="697" w:name="_Toc198204668"/>
      <w:bookmarkStart w:id="698" w:name="_Toc198204773"/>
      <w:bookmarkStart w:id="699" w:name="_Toc199343092"/>
      <w:bookmarkStart w:id="700" w:name="_Toc199343313"/>
      <w:bookmarkStart w:id="701" w:name="_Toc199831723"/>
      <w:bookmarkStart w:id="702" w:name="_Toc199832019"/>
      <w:bookmarkStart w:id="703" w:name="_Toc213831834"/>
      <w:bookmarkStart w:id="704" w:name="_Toc220056455"/>
      <w:bookmarkStart w:id="705" w:name="_Toc220056746"/>
      <w:bookmarkStart w:id="706" w:name="_Toc220065566"/>
      <w:bookmarkStart w:id="707" w:name="_Toc220069931"/>
      <w:r w:rsidRPr="00826096">
        <w:rPr>
          <w:rFonts w:ascii="Times New Roman" w:hAnsi="Times New Roman" w:cs="Times New Roman"/>
          <w:i/>
          <w:iCs/>
          <w:color w:val="000000" w:themeColor="text1"/>
          <w:sz w:val="22"/>
          <w:szCs w:val="22"/>
          <w:lang w:val="vi-VN"/>
        </w:rPr>
        <w:t>2.4.3.1</w:t>
      </w:r>
      <w:r w:rsidRPr="00826096">
        <w:rPr>
          <w:rFonts w:ascii="Times New Roman" w:hAnsi="Times New Roman" w:cs="Times New Roman"/>
          <w:i/>
          <w:iCs/>
          <w:color w:val="000000" w:themeColor="text1"/>
          <w:sz w:val="22"/>
          <w:szCs w:val="22"/>
        </w:rPr>
        <w:t xml:space="preserve">  </w:t>
      </w:r>
      <w:r w:rsidRPr="00826096">
        <w:rPr>
          <w:rFonts w:ascii="Times New Roman" w:hAnsi="Times New Roman" w:cs="Times New Roman"/>
          <w:i/>
          <w:iCs/>
          <w:color w:val="000000" w:themeColor="text1"/>
          <w:sz w:val="22"/>
          <w:szCs w:val="22"/>
          <w:lang w:val="vi-VN"/>
        </w:rPr>
        <w:t>Nguyên nhân khách quan</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p>
    <w:p w14:paraId="6F2742B0" w14:textId="77777777" w:rsidR="006B0AD6" w:rsidRPr="00826096" w:rsidRDefault="006B0AD6" w:rsidP="00806E6E">
      <w:pPr>
        <w:spacing w:line="288" w:lineRule="auto"/>
        <w:ind w:firstLine="720"/>
        <w:jc w:val="both"/>
        <w:outlineLvl w:val="0"/>
        <w:rPr>
          <w:rFonts w:ascii="Times New Roman" w:hAnsi="Times New Roman" w:cs="Times New Roman"/>
          <w:color w:val="000000" w:themeColor="text1"/>
          <w:sz w:val="22"/>
          <w:szCs w:val="22"/>
          <w:lang w:val="vi-VN"/>
        </w:rPr>
      </w:pPr>
      <w:bookmarkStart w:id="708" w:name="_Toc197416728"/>
      <w:bookmarkStart w:id="709" w:name="_Toc197533152"/>
      <w:bookmarkStart w:id="710" w:name="_Toc197533423"/>
      <w:bookmarkStart w:id="711" w:name="_Toc197533650"/>
      <w:bookmarkStart w:id="712" w:name="_Toc198204335"/>
      <w:bookmarkStart w:id="713" w:name="_Toc198204564"/>
      <w:bookmarkStart w:id="714" w:name="_Toc198204669"/>
      <w:bookmarkStart w:id="715" w:name="_Toc198204774"/>
      <w:bookmarkStart w:id="716" w:name="_Toc199343093"/>
      <w:bookmarkStart w:id="717" w:name="_Toc199343314"/>
      <w:bookmarkStart w:id="718" w:name="_Toc199832020"/>
      <w:bookmarkStart w:id="719" w:name="_Toc213831835"/>
      <w:bookmarkStart w:id="720" w:name="_Toc220056457"/>
      <w:bookmarkStart w:id="721" w:name="_Toc220056748"/>
      <w:bookmarkStart w:id="722" w:name="_Toc220065568"/>
      <w:bookmarkStart w:id="723" w:name="_Toc220069933"/>
      <w:r w:rsidRPr="00826096">
        <w:rPr>
          <w:rFonts w:ascii="Times New Roman" w:hAnsi="Times New Roman" w:cs="Times New Roman"/>
          <w:i/>
          <w:iCs/>
          <w:color w:val="000000" w:themeColor="text1"/>
          <w:sz w:val="22"/>
          <w:szCs w:val="22"/>
          <w:lang w:val="vi-VN"/>
        </w:rPr>
        <w:t>Thứ nhất,</w:t>
      </w:r>
      <w:r w:rsidRPr="00826096">
        <w:rPr>
          <w:rFonts w:ascii="Times New Roman" w:hAnsi="Times New Roman" w:cs="Times New Roman"/>
          <w:color w:val="000000" w:themeColor="text1"/>
          <w:sz w:val="22"/>
          <w:szCs w:val="22"/>
          <w:lang w:val="vi-VN"/>
        </w:rPr>
        <w:t xml:space="preserve"> các chủ trương từ Trung ương (như Quyết định 1129/QĐ-TTg) vẫn ở tầm vĩ mô, thiếu hướng dẫn cụ thể và chưa thống nhất về phạm vi lĩnh vực KTĐ. </w:t>
      </w:r>
    </w:p>
    <w:p w14:paraId="5015E9DC" w14:textId="77777777" w:rsidR="006B0AD6" w:rsidRPr="00826096" w:rsidRDefault="006B0AD6" w:rsidP="00806E6E">
      <w:pPr>
        <w:spacing w:line="288" w:lineRule="auto"/>
        <w:ind w:firstLine="720"/>
        <w:jc w:val="both"/>
        <w:outlineLvl w:val="0"/>
        <w:rPr>
          <w:rFonts w:ascii="Times New Roman" w:hAnsi="Times New Roman" w:cs="Times New Roman"/>
          <w:color w:val="000000" w:themeColor="text1"/>
          <w:sz w:val="22"/>
          <w:szCs w:val="22"/>
          <w:lang w:val="vi-VN"/>
        </w:rPr>
      </w:pPr>
      <w:r w:rsidRPr="00826096">
        <w:rPr>
          <w:rFonts w:ascii="Times New Roman" w:hAnsi="Times New Roman" w:cs="Times New Roman"/>
          <w:i/>
          <w:iCs/>
          <w:color w:val="000000" w:themeColor="text1"/>
          <w:sz w:val="22"/>
          <w:szCs w:val="22"/>
          <w:lang w:val="vi-VN"/>
        </w:rPr>
        <w:t>Thứ hai,</w:t>
      </w:r>
      <w:r w:rsidRPr="00826096">
        <w:rPr>
          <w:rFonts w:ascii="Times New Roman" w:hAnsi="Times New Roman" w:cs="Times New Roman"/>
          <w:color w:val="000000" w:themeColor="text1"/>
          <w:sz w:val="22"/>
          <w:szCs w:val="22"/>
          <w:lang w:val="vi-VN"/>
        </w:rPr>
        <w:t xml:space="preserve"> bối cảnh kinh tế giai đoạn 2020-2024 gặp nhiều bất lợi từ dịch bệnh và gián đoạn chuỗi cung ứng, làm giảm mức độ ưu tiên triển khai nhiệm vụ. </w:t>
      </w:r>
    </w:p>
    <w:p w14:paraId="2D390693" w14:textId="77777777" w:rsidR="006B0AD6" w:rsidRPr="00826096" w:rsidRDefault="006B0AD6" w:rsidP="00806E6E">
      <w:pPr>
        <w:spacing w:line="288" w:lineRule="auto"/>
        <w:ind w:firstLine="720"/>
        <w:jc w:val="both"/>
        <w:outlineLvl w:val="0"/>
        <w:rPr>
          <w:rFonts w:ascii="Times New Roman" w:hAnsi="Times New Roman" w:cs="Times New Roman"/>
          <w:color w:val="000000" w:themeColor="text1"/>
          <w:sz w:val="22"/>
          <w:szCs w:val="22"/>
          <w:lang w:val="vi-VN"/>
        </w:rPr>
      </w:pPr>
      <w:r w:rsidRPr="00826096">
        <w:rPr>
          <w:rFonts w:ascii="Times New Roman" w:hAnsi="Times New Roman" w:cs="Times New Roman"/>
          <w:i/>
          <w:iCs/>
          <w:color w:val="000000" w:themeColor="text1"/>
          <w:sz w:val="22"/>
          <w:szCs w:val="22"/>
          <w:lang w:val="vi-VN"/>
        </w:rPr>
        <w:t>Thứ ba,</w:t>
      </w:r>
      <w:r w:rsidRPr="00826096">
        <w:rPr>
          <w:rFonts w:ascii="Times New Roman" w:hAnsi="Times New Roman" w:cs="Times New Roman"/>
          <w:color w:val="000000" w:themeColor="text1"/>
          <w:sz w:val="22"/>
          <w:szCs w:val="22"/>
          <w:lang w:val="vi-VN"/>
        </w:rPr>
        <w:t xml:space="preserve"> hạ tầng kỹ thuật và giao thông công cộng sau 22 giờ chưa đồng bộ, gây khó khăn cho việc kết nối không gian đêm. </w:t>
      </w:r>
    </w:p>
    <w:p w14:paraId="35C97852" w14:textId="77777777" w:rsidR="006B0AD6" w:rsidRPr="00826096" w:rsidRDefault="006B0AD6" w:rsidP="00806E6E">
      <w:pPr>
        <w:spacing w:line="288" w:lineRule="auto"/>
        <w:ind w:firstLine="720"/>
        <w:jc w:val="both"/>
        <w:outlineLvl w:val="0"/>
        <w:rPr>
          <w:rFonts w:ascii="Times New Roman" w:hAnsi="Times New Roman" w:cs="Times New Roman"/>
          <w:color w:val="000000" w:themeColor="text1"/>
          <w:sz w:val="22"/>
          <w:szCs w:val="22"/>
          <w:lang w:val="vi-VN"/>
        </w:rPr>
      </w:pPr>
      <w:r w:rsidRPr="00826096">
        <w:rPr>
          <w:rFonts w:ascii="Times New Roman" w:hAnsi="Times New Roman" w:cs="Times New Roman"/>
          <w:i/>
          <w:iCs/>
          <w:color w:val="000000" w:themeColor="text1"/>
          <w:sz w:val="22"/>
          <w:szCs w:val="22"/>
          <w:lang w:val="vi-VN"/>
        </w:rPr>
        <w:t>Thứ tư,</w:t>
      </w:r>
      <w:r w:rsidRPr="00826096">
        <w:rPr>
          <w:rFonts w:ascii="Times New Roman" w:hAnsi="Times New Roman" w:cs="Times New Roman"/>
          <w:color w:val="000000" w:themeColor="text1"/>
          <w:sz w:val="22"/>
          <w:szCs w:val="22"/>
          <w:lang w:val="vi-VN"/>
        </w:rPr>
        <w:t xml:space="preserve"> hệ thống văn bản pháp luật hiện hành còn rời rạc, thiếu khung pháp lý chuyên biệt, chưa tạo đủ động lực cho doanh nghiệp.</w:t>
      </w:r>
    </w:p>
    <w:p w14:paraId="317D399F" w14:textId="301A5755" w:rsidR="006B0AD6" w:rsidRPr="00826096" w:rsidRDefault="006B0AD6" w:rsidP="00806E6E">
      <w:pPr>
        <w:spacing w:line="288" w:lineRule="auto"/>
        <w:ind w:firstLine="720"/>
        <w:jc w:val="both"/>
        <w:outlineLvl w:val="0"/>
        <w:rPr>
          <w:rFonts w:ascii="Times New Roman" w:hAnsi="Times New Roman" w:cs="Times New Roman"/>
          <w:color w:val="000000" w:themeColor="text1"/>
          <w:sz w:val="22"/>
          <w:szCs w:val="22"/>
          <w:lang w:val="vi-VN"/>
        </w:rPr>
      </w:pPr>
      <w:r w:rsidRPr="00826096">
        <w:rPr>
          <w:rFonts w:ascii="Times New Roman" w:hAnsi="Times New Roman" w:cs="Times New Roman"/>
          <w:i/>
          <w:iCs/>
          <w:color w:val="000000" w:themeColor="text1"/>
          <w:sz w:val="22"/>
          <w:szCs w:val="22"/>
          <w:lang w:val="vi-VN"/>
        </w:rPr>
        <w:t>Cuối cùng,</w:t>
      </w:r>
      <w:r w:rsidRPr="00826096">
        <w:rPr>
          <w:rFonts w:ascii="Times New Roman" w:hAnsi="Times New Roman" w:cs="Times New Roman"/>
          <w:color w:val="000000" w:themeColor="text1"/>
          <w:sz w:val="22"/>
          <w:szCs w:val="22"/>
          <w:lang w:val="vi-VN"/>
        </w:rPr>
        <w:t xml:space="preserve"> vai trò của cộng đồng trong quy hoạch chưa được quy định rõ ràng, dẫn đến thiếu sự đồng thuận và niềm tin xã hội, tạo rào cản lớn cho việc mở rộng không gian KTĐ.</w:t>
      </w:r>
    </w:p>
    <w:p w14:paraId="0B2015BD" w14:textId="0002D3F4" w:rsidR="006B0AD6" w:rsidRPr="00826096" w:rsidRDefault="006B0AD6" w:rsidP="00806E6E">
      <w:pPr>
        <w:spacing w:line="288" w:lineRule="auto"/>
        <w:jc w:val="both"/>
        <w:outlineLvl w:val="0"/>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2.4.3.1</w:t>
      </w:r>
      <w:r w:rsidRPr="00826096">
        <w:rPr>
          <w:rFonts w:ascii="Times New Roman" w:hAnsi="Times New Roman" w:cs="Times New Roman"/>
          <w:i/>
          <w:iCs/>
          <w:color w:val="000000" w:themeColor="text1"/>
          <w:sz w:val="22"/>
          <w:szCs w:val="22"/>
        </w:rPr>
        <w:t xml:space="preserve">  </w:t>
      </w:r>
      <w:r w:rsidRPr="00826096">
        <w:rPr>
          <w:rFonts w:ascii="Times New Roman" w:hAnsi="Times New Roman" w:cs="Times New Roman"/>
          <w:i/>
          <w:iCs/>
          <w:color w:val="000000" w:themeColor="text1"/>
          <w:sz w:val="22"/>
          <w:szCs w:val="22"/>
          <w:lang w:val="vi-VN"/>
        </w:rPr>
        <w:t>Nguyên nhân chủ quan</w:t>
      </w:r>
    </w:p>
    <w:p w14:paraId="4E1C9174" w14:textId="77777777" w:rsidR="006B0AD6" w:rsidRPr="00826096" w:rsidRDefault="006B0AD6" w:rsidP="00806E6E">
      <w:pPr>
        <w:spacing w:line="288" w:lineRule="auto"/>
        <w:ind w:firstLine="720"/>
        <w:jc w:val="both"/>
        <w:outlineLvl w:val="0"/>
        <w:rPr>
          <w:rFonts w:ascii="Times New Roman" w:hAnsi="Times New Roman" w:cs="Times New Roman"/>
          <w:color w:val="000000" w:themeColor="text1"/>
          <w:sz w:val="22"/>
          <w:szCs w:val="22"/>
          <w:lang w:val="vi-VN"/>
        </w:rPr>
      </w:pPr>
      <w:r w:rsidRPr="00826096">
        <w:rPr>
          <w:rFonts w:ascii="Times New Roman" w:hAnsi="Times New Roman" w:cs="Times New Roman"/>
          <w:i/>
          <w:iCs/>
          <w:color w:val="000000" w:themeColor="text1"/>
          <w:sz w:val="22"/>
          <w:szCs w:val="22"/>
          <w:lang w:val="vi-VN"/>
        </w:rPr>
        <w:t>Thứ nhất,</w:t>
      </w:r>
      <w:r w:rsidRPr="00826096">
        <w:rPr>
          <w:rFonts w:ascii="Times New Roman" w:hAnsi="Times New Roman" w:cs="Times New Roman"/>
          <w:color w:val="000000" w:themeColor="text1"/>
          <w:sz w:val="22"/>
          <w:szCs w:val="22"/>
          <w:lang w:val="vi-VN"/>
        </w:rPr>
        <w:t xml:space="preserve"> bộ máy quản lý phản ứng chính sách chậm, chưa kịp thời thể chế hóa các chủ trương của Chính phủ thành văn bản hướng dẫn cụ thể. </w:t>
      </w:r>
    </w:p>
    <w:p w14:paraId="0F40E22E" w14:textId="77777777" w:rsidR="006B0AD6" w:rsidRPr="00826096" w:rsidRDefault="006B0AD6" w:rsidP="00806E6E">
      <w:pPr>
        <w:spacing w:line="288" w:lineRule="auto"/>
        <w:ind w:firstLine="720"/>
        <w:jc w:val="both"/>
        <w:outlineLvl w:val="0"/>
        <w:rPr>
          <w:rFonts w:ascii="Times New Roman" w:hAnsi="Times New Roman" w:cs="Times New Roman"/>
          <w:color w:val="000000" w:themeColor="text1"/>
          <w:sz w:val="22"/>
          <w:szCs w:val="22"/>
          <w:lang w:val="vi-VN"/>
        </w:rPr>
      </w:pPr>
      <w:r w:rsidRPr="00826096">
        <w:rPr>
          <w:rFonts w:ascii="Times New Roman" w:hAnsi="Times New Roman" w:cs="Times New Roman"/>
          <w:i/>
          <w:iCs/>
          <w:color w:val="000000" w:themeColor="text1"/>
          <w:sz w:val="22"/>
          <w:szCs w:val="22"/>
          <w:lang w:val="vi-VN"/>
        </w:rPr>
        <w:t>Thứ hai,</w:t>
      </w:r>
      <w:r w:rsidRPr="00826096">
        <w:rPr>
          <w:rFonts w:ascii="Times New Roman" w:hAnsi="Times New Roman" w:cs="Times New Roman"/>
          <w:color w:val="000000" w:themeColor="text1"/>
          <w:sz w:val="22"/>
          <w:szCs w:val="22"/>
          <w:lang w:val="vi-VN"/>
        </w:rPr>
        <w:t xml:space="preserve"> tư duy quy hoạch thiếu tính chiến lược và đồng bộ, dẫn đến sự lỏng lẻo trong phối hợp liên ngành và chồng chéo pháp lý. </w:t>
      </w:r>
    </w:p>
    <w:p w14:paraId="08AFA4B3" w14:textId="77777777" w:rsidR="006B0AD6" w:rsidRPr="00826096" w:rsidRDefault="006B0AD6" w:rsidP="00806E6E">
      <w:pPr>
        <w:spacing w:line="288" w:lineRule="auto"/>
        <w:ind w:firstLine="720"/>
        <w:jc w:val="both"/>
        <w:outlineLvl w:val="0"/>
        <w:rPr>
          <w:rFonts w:ascii="Times New Roman" w:hAnsi="Times New Roman" w:cs="Times New Roman"/>
          <w:color w:val="000000" w:themeColor="text1"/>
          <w:sz w:val="22"/>
          <w:szCs w:val="22"/>
          <w:lang w:val="vi-VN"/>
        </w:rPr>
      </w:pPr>
      <w:r w:rsidRPr="00826096">
        <w:rPr>
          <w:rFonts w:ascii="Times New Roman" w:hAnsi="Times New Roman" w:cs="Times New Roman"/>
          <w:i/>
          <w:iCs/>
          <w:color w:val="000000" w:themeColor="text1"/>
          <w:sz w:val="22"/>
          <w:szCs w:val="22"/>
          <w:lang w:val="vi-VN"/>
        </w:rPr>
        <w:t>Thứ ba</w:t>
      </w:r>
      <w:r w:rsidRPr="00826096">
        <w:rPr>
          <w:rFonts w:ascii="Times New Roman" w:hAnsi="Times New Roman" w:cs="Times New Roman"/>
          <w:color w:val="000000" w:themeColor="text1"/>
          <w:sz w:val="22"/>
          <w:szCs w:val="22"/>
          <w:lang w:val="vi-VN"/>
        </w:rPr>
        <w:t xml:space="preserve">, trình độ quản trị dữ liệu và phương pháp thống kê khoa học chưa được xây dựng, gây thiếu hụt căn cứ thực tiễn để đánh giá tác động kinh tế. </w:t>
      </w:r>
    </w:p>
    <w:p w14:paraId="2EB22BAD" w14:textId="77777777" w:rsidR="006B0AD6" w:rsidRPr="00826096" w:rsidRDefault="006B0AD6" w:rsidP="00806E6E">
      <w:pPr>
        <w:spacing w:line="288" w:lineRule="auto"/>
        <w:ind w:firstLine="720"/>
        <w:jc w:val="both"/>
        <w:outlineLvl w:val="0"/>
        <w:rPr>
          <w:rFonts w:ascii="Times New Roman" w:hAnsi="Times New Roman" w:cs="Times New Roman"/>
          <w:color w:val="000000" w:themeColor="text1"/>
          <w:sz w:val="22"/>
          <w:szCs w:val="22"/>
          <w:lang w:val="vi-VN"/>
        </w:rPr>
      </w:pPr>
      <w:r w:rsidRPr="00826096">
        <w:rPr>
          <w:rFonts w:ascii="Times New Roman" w:hAnsi="Times New Roman" w:cs="Times New Roman"/>
          <w:i/>
          <w:iCs/>
          <w:color w:val="000000" w:themeColor="text1"/>
          <w:sz w:val="22"/>
          <w:szCs w:val="22"/>
          <w:lang w:val="vi-VN"/>
        </w:rPr>
        <w:t>Thứ tư,</w:t>
      </w:r>
      <w:r w:rsidRPr="00826096">
        <w:rPr>
          <w:rFonts w:ascii="Times New Roman" w:hAnsi="Times New Roman" w:cs="Times New Roman"/>
          <w:color w:val="000000" w:themeColor="text1"/>
          <w:sz w:val="22"/>
          <w:szCs w:val="22"/>
          <w:lang w:val="vi-VN"/>
        </w:rPr>
        <w:t xml:space="preserve"> quy trình hành chính và quản lý đầu tư thiếu tính chuyên nghiệp, minh bạch, làm hạn chế thu hút nguồn lực. </w:t>
      </w:r>
    </w:p>
    <w:p w14:paraId="7D952AF9" w14:textId="554E0F6A" w:rsidR="006B0AD6" w:rsidRPr="00C34F51" w:rsidRDefault="006B0AD6" w:rsidP="00806E6E">
      <w:pPr>
        <w:spacing w:line="288" w:lineRule="auto"/>
        <w:ind w:firstLine="720"/>
        <w:jc w:val="both"/>
        <w:outlineLvl w:val="0"/>
        <w:rPr>
          <w:rFonts w:ascii="Times New Roman" w:hAnsi="Times New Roman" w:cs="Times New Roman"/>
          <w:color w:val="000000" w:themeColor="text1"/>
          <w:spacing w:val="-4"/>
          <w:sz w:val="22"/>
          <w:szCs w:val="22"/>
          <w:lang w:val="vi-VN"/>
        </w:rPr>
      </w:pPr>
      <w:r w:rsidRPr="00826096">
        <w:rPr>
          <w:rFonts w:ascii="Times New Roman" w:hAnsi="Times New Roman" w:cs="Times New Roman"/>
          <w:i/>
          <w:iCs/>
          <w:color w:val="000000" w:themeColor="text1"/>
          <w:sz w:val="22"/>
          <w:szCs w:val="22"/>
          <w:lang w:val="vi-VN"/>
        </w:rPr>
        <w:lastRenderedPageBreak/>
        <w:t>Cuối cùng</w:t>
      </w:r>
      <w:r w:rsidRPr="00826096">
        <w:rPr>
          <w:rFonts w:ascii="Times New Roman" w:hAnsi="Times New Roman" w:cs="Times New Roman"/>
          <w:color w:val="000000" w:themeColor="text1"/>
          <w:sz w:val="22"/>
          <w:szCs w:val="22"/>
          <w:lang w:val="vi-VN"/>
        </w:rPr>
        <w:t xml:space="preserve">, năng lực thực thi, giám sát đặc thù cho hoạt động </w:t>
      </w:r>
      <w:r w:rsidRPr="00C34F51">
        <w:rPr>
          <w:rFonts w:ascii="Times New Roman" w:hAnsi="Times New Roman" w:cs="Times New Roman"/>
          <w:color w:val="000000" w:themeColor="text1"/>
          <w:spacing w:val="-4"/>
          <w:sz w:val="22"/>
          <w:szCs w:val="22"/>
          <w:lang w:val="vi-VN"/>
        </w:rPr>
        <w:t>đêm của lực lượng chức năng còn yếu, đi kèm với hệ thống số liệu thiếu cập nhật, làm giảm hiệu lực quản lý và tính răn đe đối với các vi phạm.</w:t>
      </w:r>
    </w:p>
    <w:p w14:paraId="5C9B4188" w14:textId="77777777" w:rsidR="00DB0518" w:rsidRDefault="00DB0518" w:rsidP="00806E6E">
      <w:pPr>
        <w:spacing w:line="288" w:lineRule="auto"/>
        <w:jc w:val="center"/>
        <w:outlineLvl w:val="0"/>
        <w:rPr>
          <w:rFonts w:ascii="Times New Roman" w:hAnsi="Times New Roman" w:cs="Times New Roman"/>
          <w:b/>
          <w:bCs/>
          <w:color w:val="000000" w:themeColor="text1"/>
          <w:sz w:val="22"/>
          <w:szCs w:val="22"/>
          <w:lang w:val="vi-VN"/>
        </w:rPr>
      </w:pPr>
    </w:p>
    <w:p w14:paraId="294E2694" w14:textId="2EDF0EB5" w:rsidR="002876FA" w:rsidRPr="00826096" w:rsidRDefault="002876FA" w:rsidP="00806E6E">
      <w:pPr>
        <w:spacing w:line="288" w:lineRule="auto"/>
        <w:jc w:val="center"/>
        <w:outlineLvl w:val="0"/>
        <w:rPr>
          <w:rFonts w:ascii="Times New Roman" w:hAnsi="Times New Roman" w:cs="Times New Roman"/>
          <w:b/>
          <w:bCs/>
          <w:color w:val="000000" w:themeColor="text1"/>
          <w:sz w:val="22"/>
          <w:szCs w:val="22"/>
          <w:lang w:val="vi-VN"/>
        </w:rPr>
      </w:pPr>
      <w:r w:rsidRPr="00826096">
        <w:rPr>
          <w:rFonts w:ascii="Times New Roman" w:hAnsi="Times New Roman" w:cs="Times New Roman"/>
          <w:b/>
          <w:bCs/>
          <w:color w:val="000000" w:themeColor="text1"/>
          <w:sz w:val="22"/>
          <w:szCs w:val="22"/>
          <w:lang w:val="vi-VN"/>
        </w:rPr>
        <w:t>CHƯƠNG 3</w:t>
      </w:r>
      <w:bookmarkStart w:id="724" w:name="_Toc197416729"/>
      <w:bookmarkStart w:id="725" w:name="_Toc197533153"/>
      <w:bookmarkStart w:id="726" w:name="_Toc197533424"/>
      <w:bookmarkStart w:id="727" w:name="_Toc197533651"/>
      <w:bookmarkStart w:id="728" w:name="_Toc198204336"/>
      <w:bookmarkStart w:id="729" w:name="_Toc198204565"/>
      <w:bookmarkStart w:id="730" w:name="_Toc198204670"/>
      <w:bookmarkStart w:id="731" w:name="_Toc198204775"/>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205D9A81" w14:textId="4E86C20A" w:rsidR="002876FA" w:rsidRPr="00826096" w:rsidRDefault="002876FA" w:rsidP="00806E6E">
      <w:pPr>
        <w:spacing w:line="288" w:lineRule="auto"/>
        <w:jc w:val="center"/>
        <w:outlineLvl w:val="0"/>
        <w:rPr>
          <w:rFonts w:ascii="Times New Roman" w:hAnsi="Times New Roman" w:cs="Times New Roman"/>
          <w:b/>
          <w:bCs/>
          <w:color w:val="000000" w:themeColor="text1"/>
          <w:sz w:val="22"/>
          <w:szCs w:val="22"/>
          <w:lang w:val="vi-VN"/>
        </w:rPr>
      </w:pPr>
      <w:bookmarkStart w:id="732" w:name="_Toc199343094"/>
      <w:bookmarkStart w:id="733" w:name="_Toc199343315"/>
      <w:bookmarkStart w:id="734" w:name="_Toc199832021"/>
      <w:bookmarkStart w:id="735" w:name="_Toc213831836"/>
      <w:bookmarkStart w:id="736" w:name="_Toc220056458"/>
      <w:bookmarkStart w:id="737" w:name="_Toc220056749"/>
      <w:bookmarkStart w:id="738" w:name="_Toc220065569"/>
      <w:bookmarkStart w:id="739" w:name="_Toc220069934"/>
      <w:r w:rsidRPr="00826096">
        <w:rPr>
          <w:rFonts w:ascii="Times New Roman" w:hAnsi="Times New Roman" w:cs="Times New Roman"/>
          <w:b/>
          <w:bCs/>
          <w:color w:val="000000" w:themeColor="text1"/>
          <w:sz w:val="22"/>
          <w:szCs w:val="22"/>
          <w:lang w:val="vi-VN"/>
        </w:rPr>
        <w:t>GIẢI PHÁP HOÀN THIỆN QUẢN LÝ NHÀ NƯỚC VỀ KINH TẾ ĐÊM TRÊN ĐỊA BÀN THÀNH PHỐ HÀ NỘ</w:t>
      </w:r>
      <w:bookmarkEnd w:id="724"/>
      <w:bookmarkEnd w:id="725"/>
      <w:bookmarkEnd w:id="726"/>
      <w:bookmarkEnd w:id="727"/>
      <w:bookmarkEnd w:id="728"/>
      <w:bookmarkEnd w:id="729"/>
      <w:bookmarkEnd w:id="730"/>
      <w:bookmarkEnd w:id="731"/>
      <w:bookmarkEnd w:id="732"/>
      <w:bookmarkEnd w:id="733"/>
      <w:bookmarkEnd w:id="734"/>
      <w:r w:rsidRPr="00826096">
        <w:rPr>
          <w:rFonts w:ascii="Times New Roman" w:hAnsi="Times New Roman" w:cs="Times New Roman"/>
          <w:b/>
          <w:bCs/>
          <w:color w:val="000000" w:themeColor="text1"/>
          <w:sz w:val="22"/>
          <w:szCs w:val="22"/>
          <w:lang w:val="vi-VN"/>
        </w:rPr>
        <w:t>I</w:t>
      </w:r>
      <w:bookmarkEnd w:id="735"/>
      <w:bookmarkEnd w:id="736"/>
      <w:bookmarkEnd w:id="737"/>
      <w:bookmarkEnd w:id="738"/>
      <w:bookmarkEnd w:id="739"/>
    </w:p>
    <w:p w14:paraId="41FD190F" w14:textId="50BEEEB0" w:rsidR="002876FA" w:rsidRPr="00826096" w:rsidRDefault="002876FA" w:rsidP="00806E6E">
      <w:pPr>
        <w:spacing w:line="288" w:lineRule="auto"/>
        <w:jc w:val="both"/>
        <w:outlineLvl w:val="0"/>
        <w:rPr>
          <w:rFonts w:ascii="Times New Roman" w:hAnsi="Times New Roman" w:cs="Times New Roman"/>
          <w:b/>
          <w:bCs/>
          <w:color w:val="000000" w:themeColor="text1"/>
          <w:sz w:val="22"/>
          <w:szCs w:val="22"/>
          <w:lang w:val="vi-VN"/>
        </w:rPr>
      </w:pPr>
      <w:bookmarkStart w:id="740" w:name="_Toc198204337"/>
      <w:bookmarkStart w:id="741" w:name="_Toc198204566"/>
      <w:bookmarkStart w:id="742" w:name="_Toc198204671"/>
      <w:bookmarkStart w:id="743" w:name="_Toc198204776"/>
      <w:bookmarkStart w:id="744" w:name="_Toc199343095"/>
      <w:bookmarkStart w:id="745" w:name="_Toc199343316"/>
      <w:bookmarkStart w:id="746" w:name="_Toc199832022"/>
      <w:bookmarkStart w:id="747" w:name="_Toc213831837"/>
      <w:bookmarkStart w:id="748" w:name="_Toc220056459"/>
      <w:bookmarkStart w:id="749" w:name="_Toc220056750"/>
      <w:bookmarkStart w:id="750" w:name="_Toc220065570"/>
      <w:bookmarkStart w:id="751" w:name="_Toc220069935"/>
      <w:r w:rsidRPr="00826096">
        <w:rPr>
          <w:rFonts w:ascii="Times New Roman" w:hAnsi="Times New Roman" w:cs="Times New Roman"/>
          <w:b/>
          <w:bCs/>
          <w:color w:val="000000" w:themeColor="text1"/>
          <w:sz w:val="22"/>
          <w:szCs w:val="22"/>
          <w:lang w:val="vi-VN"/>
        </w:rPr>
        <w:t xml:space="preserve">3.1. </w:t>
      </w:r>
      <w:bookmarkEnd w:id="740"/>
      <w:bookmarkEnd w:id="741"/>
      <w:bookmarkEnd w:id="742"/>
      <w:bookmarkEnd w:id="743"/>
      <w:bookmarkEnd w:id="744"/>
      <w:bookmarkEnd w:id="745"/>
      <w:bookmarkEnd w:id="746"/>
      <w:r w:rsidRPr="00826096">
        <w:rPr>
          <w:rFonts w:ascii="Times New Roman" w:hAnsi="Times New Roman" w:cs="Times New Roman"/>
          <w:b/>
          <w:bCs/>
          <w:color w:val="000000" w:themeColor="text1"/>
          <w:sz w:val="22"/>
          <w:szCs w:val="22"/>
          <w:lang w:val="vi-VN"/>
        </w:rPr>
        <w:t>Bối cảnh</w:t>
      </w:r>
      <w:r w:rsidR="004D66EB">
        <w:rPr>
          <w:rFonts w:ascii="Times New Roman" w:hAnsi="Times New Roman" w:cs="Times New Roman"/>
          <w:b/>
          <w:bCs/>
          <w:color w:val="000000" w:themeColor="text1"/>
          <w:sz w:val="22"/>
          <w:szCs w:val="22"/>
          <w:lang w:val="vi-VN"/>
        </w:rPr>
        <w:t xml:space="preserve"> trong nước</w:t>
      </w:r>
      <w:r w:rsidRPr="00826096">
        <w:rPr>
          <w:rFonts w:ascii="Times New Roman" w:hAnsi="Times New Roman" w:cs="Times New Roman"/>
          <w:b/>
          <w:bCs/>
          <w:color w:val="000000" w:themeColor="text1"/>
          <w:sz w:val="22"/>
          <w:szCs w:val="22"/>
          <w:lang w:val="vi-VN"/>
        </w:rPr>
        <w:t xml:space="preserve"> và </w:t>
      </w:r>
      <w:r w:rsidR="004D66EB">
        <w:rPr>
          <w:rFonts w:ascii="Times New Roman" w:hAnsi="Times New Roman" w:cs="Times New Roman"/>
          <w:b/>
          <w:bCs/>
          <w:color w:val="000000" w:themeColor="text1"/>
          <w:sz w:val="22"/>
          <w:szCs w:val="22"/>
          <w:lang w:val="vi-VN"/>
        </w:rPr>
        <w:t>quốc tế ảnh hưởng tới quản lý nhà nước về kinh tế đêm trên địa bàn thành phố Hà Nội</w:t>
      </w:r>
      <w:r w:rsidRPr="00826096">
        <w:rPr>
          <w:rFonts w:ascii="Times New Roman" w:hAnsi="Times New Roman" w:cs="Times New Roman"/>
          <w:b/>
          <w:bCs/>
          <w:color w:val="000000" w:themeColor="text1"/>
          <w:sz w:val="22"/>
          <w:szCs w:val="22"/>
          <w:lang w:val="vi-VN"/>
        </w:rPr>
        <w:t xml:space="preserve"> </w:t>
      </w:r>
      <w:bookmarkEnd w:id="747"/>
      <w:r w:rsidRPr="00826096">
        <w:rPr>
          <w:rFonts w:ascii="Times New Roman" w:hAnsi="Times New Roman" w:cs="Times New Roman"/>
          <w:b/>
          <w:bCs/>
          <w:color w:val="000000" w:themeColor="text1"/>
          <w:sz w:val="22"/>
          <w:szCs w:val="22"/>
          <w:lang w:val="vi-VN"/>
        </w:rPr>
        <w:t>đến năm 2030</w:t>
      </w:r>
      <w:bookmarkEnd w:id="748"/>
      <w:bookmarkEnd w:id="749"/>
      <w:bookmarkEnd w:id="750"/>
      <w:bookmarkEnd w:id="751"/>
    </w:p>
    <w:p w14:paraId="25B73841" w14:textId="77777777" w:rsidR="002876FA" w:rsidRPr="00826096" w:rsidRDefault="002876FA" w:rsidP="00806E6E">
      <w:pPr>
        <w:spacing w:line="288" w:lineRule="auto"/>
        <w:jc w:val="both"/>
        <w:outlineLvl w:val="0"/>
        <w:rPr>
          <w:rFonts w:ascii="Times New Roman" w:hAnsi="Times New Roman" w:cs="Times New Roman"/>
          <w:b/>
          <w:bCs/>
          <w:i/>
          <w:iCs/>
          <w:color w:val="000000" w:themeColor="text1"/>
          <w:sz w:val="22"/>
          <w:szCs w:val="22"/>
          <w:lang w:val="vi-VN"/>
        </w:rPr>
      </w:pPr>
      <w:bookmarkStart w:id="752" w:name="_Toc213831838"/>
      <w:bookmarkStart w:id="753" w:name="_Toc220056460"/>
      <w:bookmarkStart w:id="754" w:name="_Toc220056751"/>
      <w:bookmarkStart w:id="755" w:name="_Toc220065571"/>
      <w:bookmarkStart w:id="756" w:name="_Toc220069936"/>
      <w:r w:rsidRPr="00826096">
        <w:rPr>
          <w:rFonts w:ascii="Times New Roman" w:hAnsi="Times New Roman" w:cs="Times New Roman"/>
          <w:b/>
          <w:bCs/>
          <w:i/>
          <w:iCs/>
          <w:color w:val="000000" w:themeColor="text1"/>
          <w:sz w:val="22"/>
          <w:szCs w:val="22"/>
          <w:lang w:val="vi-VN"/>
        </w:rPr>
        <w:t>3.1.1 Bối cảnh thế giới</w:t>
      </w:r>
      <w:bookmarkEnd w:id="752"/>
      <w:bookmarkEnd w:id="753"/>
      <w:bookmarkEnd w:id="754"/>
      <w:bookmarkEnd w:id="755"/>
      <w:bookmarkEnd w:id="756"/>
    </w:p>
    <w:p w14:paraId="612BD1CB" w14:textId="77777777" w:rsidR="0072075C" w:rsidRPr="00826096" w:rsidRDefault="0072075C" w:rsidP="00806E6E">
      <w:pPr>
        <w:spacing w:line="288" w:lineRule="auto"/>
        <w:ind w:firstLine="720"/>
        <w:jc w:val="both"/>
        <w:outlineLvl w:val="0"/>
        <w:rPr>
          <w:rFonts w:ascii="Times New Roman" w:hAnsi="Times New Roman" w:cs="Times New Roman"/>
          <w:color w:val="000000" w:themeColor="text1"/>
          <w:sz w:val="22"/>
          <w:szCs w:val="22"/>
          <w:lang w:val="vi-VN"/>
        </w:rPr>
      </w:pPr>
      <w:bookmarkStart w:id="757" w:name="_Toc213831843"/>
      <w:bookmarkStart w:id="758" w:name="_Toc220056461"/>
      <w:bookmarkStart w:id="759" w:name="_Toc220056752"/>
      <w:bookmarkStart w:id="760" w:name="_Toc220065572"/>
      <w:bookmarkStart w:id="761" w:name="_Toc220069937"/>
      <w:r w:rsidRPr="00826096">
        <w:rPr>
          <w:rFonts w:ascii="Times New Roman" w:hAnsi="Times New Roman" w:cs="Times New Roman"/>
          <w:color w:val="000000" w:themeColor="text1"/>
          <w:sz w:val="22"/>
          <w:szCs w:val="22"/>
          <w:lang w:val="vi-VN"/>
        </w:rPr>
        <w:t>Thế giới đã bước qua giai đoạn đại dịch COVID-19 nhưng tiếp tục đối mặt với những biến động phức tạp từ các xung đột địa chính trị, đứt gãy chuỗi cung ứng và áp lực lạm phát kéo dài. Những yếu tố này ảnh hưởng trực tiếp đến tiến trình phục hồi và phát triển bền vững của Việt Nam. Tăng trưởng kinh tế toàn cầu có xu hướng chậm lại; đặc biệt, sự sụt giảm nhu cầu tiêu dùng tại các thị trường đối tác chiến lược như EU, Mỹ và Trung Quốc đã tác động mạnh đến dòng vốn đầu tư cũng như kim ngạch xuất khẩu, gây áp lực không nhỏ lên mục tiêu tăng trưởng GDP trong nước.</w:t>
      </w:r>
    </w:p>
    <w:p w14:paraId="2D1A7606" w14:textId="3705F154" w:rsidR="002876FA" w:rsidRPr="00826096" w:rsidRDefault="002876FA" w:rsidP="00806E6E">
      <w:pPr>
        <w:spacing w:line="288" w:lineRule="auto"/>
        <w:jc w:val="both"/>
        <w:outlineLvl w:val="0"/>
        <w:rPr>
          <w:rFonts w:ascii="Times New Roman" w:hAnsi="Times New Roman" w:cs="Times New Roman"/>
          <w:b/>
          <w:bCs/>
          <w:i/>
          <w:iCs/>
          <w:color w:val="000000" w:themeColor="text1"/>
          <w:sz w:val="22"/>
          <w:szCs w:val="22"/>
          <w:lang w:val="vi-VN"/>
        </w:rPr>
      </w:pPr>
      <w:r w:rsidRPr="00826096">
        <w:rPr>
          <w:rFonts w:ascii="Times New Roman" w:hAnsi="Times New Roman" w:cs="Times New Roman"/>
          <w:b/>
          <w:bCs/>
          <w:i/>
          <w:iCs/>
          <w:color w:val="000000" w:themeColor="text1"/>
          <w:sz w:val="22"/>
          <w:szCs w:val="22"/>
          <w:lang w:val="vi-VN"/>
        </w:rPr>
        <w:t>3.1.2 Bối cảnh trong nước</w:t>
      </w:r>
      <w:bookmarkEnd w:id="757"/>
      <w:bookmarkEnd w:id="758"/>
      <w:bookmarkEnd w:id="759"/>
      <w:bookmarkEnd w:id="760"/>
      <w:bookmarkEnd w:id="761"/>
    </w:p>
    <w:p w14:paraId="21D3D3C4" w14:textId="566FCDAF" w:rsidR="004A215D" w:rsidRDefault="004A215D" w:rsidP="00806E6E">
      <w:pPr>
        <w:spacing w:line="288" w:lineRule="auto"/>
        <w:ind w:firstLine="720"/>
        <w:jc w:val="both"/>
        <w:outlineLvl w:val="0"/>
        <w:rPr>
          <w:rFonts w:ascii="Times New Roman" w:hAnsi="Times New Roman" w:cs="Times New Roman"/>
          <w:color w:val="000000" w:themeColor="text1"/>
          <w:sz w:val="22"/>
          <w:szCs w:val="22"/>
          <w:lang w:val="vi-VN"/>
        </w:rPr>
      </w:pPr>
      <w:bookmarkStart w:id="762" w:name="_Toc198204339"/>
      <w:bookmarkStart w:id="763" w:name="_Toc198204568"/>
      <w:bookmarkStart w:id="764" w:name="_Toc198204673"/>
      <w:bookmarkStart w:id="765" w:name="_Toc198204778"/>
      <w:bookmarkStart w:id="766" w:name="_Toc199343097"/>
      <w:bookmarkStart w:id="767" w:name="_Toc199343318"/>
      <w:bookmarkStart w:id="768" w:name="_Toc199832024"/>
      <w:bookmarkStart w:id="769" w:name="_Toc213831848"/>
      <w:bookmarkStart w:id="770" w:name="_Toc220056462"/>
      <w:bookmarkStart w:id="771" w:name="_Toc220056753"/>
      <w:bookmarkStart w:id="772" w:name="_Toc220065573"/>
      <w:bookmarkStart w:id="773" w:name="_Toc220069938"/>
      <w:r w:rsidRPr="004A215D">
        <w:rPr>
          <w:rFonts w:ascii="Times New Roman" w:hAnsi="Times New Roman" w:cs="Times New Roman"/>
          <w:color w:val="000000" w:themeColor="text1"/>
          <w:sz w:val="22"/>
          <w:szCs w:val="22"/>
          <w:lang w:val="vi-VN"/>
        </w:rPr>
        <w:t xml:space="preserve">Việt Nam </w:t>
      </w:r>
      <w:r>
        <w:rPr>
          <w:rFonts w:ascii="Times New Roman" w:hAnsi="Times New Roman" w:cs="Times New Roman"/>
          <w:color w:val="000000" w:themeColor="text1"/>
          <w:sz w:val="22"/>
          <w:szCs w:val="22"/>
          <w:lang w:val="vi-VN"/>
        </w:rPr>
        <w:t xml:space="preserve">nói chung </w:t>
      </w:r>
      <w:r w:rsidRPr="004A215D">
        <w:rPr>
          <w:rFonts w:ascii="Times New Roman" w:hAnsi="Times New Roman" w:cs="Times New Roman"/>
          <w:color w:val="000000" w:themeColor="text1"/>
          <w:sz w:val="22"/>
          <w:szCs w:val="22"/>
          <w:lang w:val="vi-VN"/>
        </w:rPr>
        <w:t xml:space="preserve">và Hà Nội </w:t>
      </w:r>
      <w:r>
        <w:rPr>
          <w:rFonts w:ascii="Times New Roman" w:hAnsi="Times New Roman" w:cs="Times New Roman"/>
          <w:color w:val="000000" w:themeColor="text1"/>
          <w:sz w:val="22"/>
          <w:szCs w:val="22"/>
          <w:lang w:val="vi-VN"/>
        </w:rPr>
        <w:t xml:space="preserve">nói riêng </w:t>
      </w:r>
      <w:r w:rsidRPr="004A215D">
        <w:rPr>
          <w:rFonts w:ascii="Times New Roman" w:hAnsi="Times New Roman" w:cs="Times New Roman"/>
          <w:color w:val="000000" w:themeColor="text1"/>
          <w:sz w:val="22"/>
          <w:szCs w:val="22"/>
          <w:lang w:val="vi-VN"/>
        </w:rPr>
        <w:t>đang đứng trước vận hội lớn để bứt phá kinh tế đêm (KTĐ) nhờ sự hội tụ của nhiều điều kiện thuận lợi. Ở tầm quốc gia, sự phục hồi du lịch thần tốc với dự báo dẫn đầu khu vực vào năm 2025, cùng nỗ lực đổi mới mô hình tăng trưởng của Chính phủ và sự chuyển biến tích cực trong nhận thức quản lý là những tiền đề quan trọng.</w:t>
      </w:r>
      <w:r>
        <w:rPr>
          <w:rFonts w:ascii="Times New Roman" w:hAnsi="Times New Roman" w:cs="Times New Roman"/>
          <w:color w:val="000000" w:themeColor="text1"/>
          <w:sz w:val="22"/>
          <w:szCs w:val="22"/>
          <w:lang w:val="vi-VN"/>
        </w:rPr>
        <w:t xml:space="preserve"> </w:t>
      </w:r>
      <w:r w:rsidRPr="004A215D">
        <w:rPr>
          <w:rFonts w:ascii="Times New Roman" w:hAnsi="Times New Roman" w:cs="Times New Roman"/>
          <w:color w:val="000000" w:themeColor="text1"/>
          <w:sz w:val="22"/>
          <w:szCs w:val="22"/>
          <w:lang w:val="vi-VN"/>
        </w:rPr>
        <w:t xml:space="preserve">Riêng với Hà Nội, Thủ đô sở hữu bốn lợi thế chiến lược: sự phục hồi kỷ lục của khách du lịch quốc tế, sức mạnh từ Cách mạng Công nghiệp 4.0 trong số hóa dịch vụ đêm, áp lực tự chủ kinh tế trước biến động toàn cầu và quyết tâm chính trị mạnh mẽ trong việc khai thác lợi thế văn hóa, ẩm thực. </w:t>
      </w:r>
    </w:p>
    <w:p w14:paraId="6B9C56B9" w14:textId="1433C9DD" w:rsidR="002876FA" w:rsidRPr="004A215D" w:rsidRDefault="002876FA" w:rsidP="00806E6E">
      <w:pPr>
        <w:spacing w:line="288" w:lineRule="auto"/>
        <w:jc w:val="both"/>
        <w:outlineLvl w:val="0"/>
        <w:rPr>
          <w:rFonts w:ascii="Times New Roman" w:hAnsi="Times New Roman" w:cs="Times New Roman"/>
          <w:color w:val="000000" w:themeColor="text1"/>
          <w:sz w:val="22"/>
          <w:szCs w:val="22"/>
          <w:lang w:val="vi-VN"/>
        </w:rPr>
      </w:pPr>
      <w:r w:rsidRPr="00826096">
        <w:rPr>
          <w:rFonts w:ascii="Times New Roman" w:hAnsi="Times New Roman" w:cs="Times New Roman"/>
          <w:b/>
          <w:bCs/>
          <w:iCs/>
          <w:color w:val="000000" w:themeColor="text1"/>
          <w:sz w:val="22"/>
          <w:szCs w:val="22"/>
          <w:lang w:val="vi-VN"/>
        </w:rPr>
        <w:lastRenderedPageBreak/>
        <w:t>3.2 Quan điểm hoàn thiện quản lý nhà nước về kinh tế đêm trên địa bàn thành phố Hà Nội</w:t>
      </w:r>
      <w:bookmarkEnd w:id="762"/>
      <w:bookmarkEnd w:id="763"/>
      <w:bookmarkEnd w:id="764"/>
      <w:bookmarkEnd w:id="765"/>
      <w:bookmarkEnd w:id="766"/>
      <w:bookmarkEnd w:id="767"/>
      <w:bookmarkEnd w:id="768"/>
      <w:bookmarkEnd w:id="769"/>
      <w:bookmarkEnd w:id="770"/>
      <w:bookmarkEnd w:id="771"/>
      <w:bookmarkEnd w:id="772"/>
      <w:bookmarkEnd w:id="773"/>
    </w:p>
    <w:p w14:paraId="5C42E3AD" w14:textId="77777777" w:rsidR="00AA37AB" w:rsidRDefault="006B0AD6" w:rsidP="00806E6E">
      <w:pPr>
        <w:spacing w:line="288" w:lineRule="auto"/>
        <w:ind w:firstLine="720"/>
        <w:jc w:val="both"/>
        <w:outlineLvl w:val="0"/>
        <w:rPr>
          <w:rFonts w:ascii="Times New Roman" w:hAnsi="Times New Roman" w:cs="Times New Roman"/>
          <w:iCs/>
          <w:color w:val="000000" w:themeColor="text1"/>
          <w:sz w:val="22"/>
          <w:szCs w:val="22"/>
          <w:lang w:val="vi-VN"/>
        </w:rPr>
      </w:pPr>
      <w:r w:rsidRPr="00826096">
        <w:rPr>
          <w:rFonts w:ascii="Times New Roman" w:hAnsi="Times New Roman" w:cs="Times New Roman"/>
          <w:iCs/>
          <w:color w:val="000000" w:themeColor="text1"/>
          <w:sz w:val="22"/>
          <w:szCs w:val="22"/>
          <w:lang w:val="vi-VN"/>
        </w:rPr>
        <w:t xml:space="preserve">Nghiên cứu sinh đề xuất bốn quan điểm chủ đạo để hoàn thiện QLNN về KTĐ tại Hà Nội. </w:t>
      </w:r>
    </w:p>
    <w:p w14:paraId="694094A8" w14:textId="77777777" w:rsidR="00AA37AB" w:rsidRDefault="006B0AD6" w:rsidP="00806E6E">
      <w:pPr>
        <w:spacing w:line="288" w:lineRule="auto"/>
        <w:ind w:firstLine="720"/>
        <w:jc w:val="both"/>
        <w:outlineLvl w:val="0"/>
        <w:rPr>
          <w:rFonts w:ascii="Times New Roman" w:hAnsi="Times New Roman" w:cs="Times New Roman"/>
          <w:iCs/>
          <w:color w:val="000000" w:themeColor="text1"/>
          <w:sz w:val="22"/>
          <w:szCs w:val="22"/>
          <w:lang w:val="vi-VN"/>
        </w:rPr>
      </w:pPr>
      <w:r w:rsidRPr="00826096">
        <w:rPr>
          <w:rFonts w:ascii="Times New Roman" w:hAnsi="Times New Roman" w:cs="Times New Roman"/>
          <w:iCs/>
          <w:color w:val="000000" w:themeColor="text1"/>
          <w:sz w:val="22"/>
          <w:szCs w:val="22"/>
          <w:lang w:val="vi-VN"/>
        </w:rPr>
        <w:t xml:space="preserve">Thứ nhất, quản lý phải bám sát và tích hợp vào chiến lược phát triển kinh tế - xã hội Thủ đô đến năm 2030. </w:t>
      </w:r>
    </w:p>
    <w:p w14:paraId="16742E83" w14:textId="77777777" w:rsidR="00AA37AB" w:rsidRDefault="006B0AD6" w:rsidP="00806E6E">
      <w:pPr>
        <w:spacing w:line="288" w:lineRule="auto"/>
        <w:ind w:firstLine="720"/>
        <w:jc w:val="both"/>
        <w:outlineLvl w:val="0"/>
        <w:rPr>
          <w:rFonts w:ascii="Times New Roman" w:hAnsi="Times New Roman" w:cs="Times New Roman"/>
          <w:iCs/>
          <w:color w:val="000000" w:themeColor="text1"/>
          <w:sz w:val="22"/>
          <w:szCs w:val="22"/>
          <w:lang w:val="vi-VN"/>
        </w:rPr>
      </w:pPr>
      <w:r w:rsidRPr="00826096">
        <w:rPr>
          <w:rFonts w:ascii="Times New Roman" w:hAnsi="Times New Roman" w:cs="Times New Roman"/>
          <w:iCs/>
          <w:color w:val="000000" w:themeColor="text1"/>
          <w:sz w:val="22"/>
          <w:szCs w:val="22"/>
          <w:lang w:val="vi-VN"/>
        </w:rPr>
        <w:t>Thứ hai, hướng tới phát triển bền vững, hài hòa lợi ích giữa tăng trưởng và bảo vệ môi trường, an ninh trật tự và bản sắc văn hóa.</w:t>
      </w:r>
    </w:p>
    <w:p w14:paraId="7D4C6951" w14:textId="77777777" w:rsidR="00AA37AB" w:rsidRDefault="006B0AD6" w:rsidP="00806E6E">
      <w:pPr>
        <w:spacing w:line="288" w:lineRule="auto"/>
        <w:ind w:firstLine="720"/>
        <w:jc w:val="both"/>
        <w:outlineLvl w:val="0"/>
        <w:rPr>
          <w:rFonts w:ascii="Times New Roman" w:hAnsi="Times New Roman" w:cs="Times New Roman"/>
          <w:iCs/>
          <w:color w:val="000000" w:themeColor="text1"/>
          <w:sz w:val="22"/>
          <w:szCs w:val="22"/>
          <w:lang w:val="vi-VN"/>
        </w:rPr>
      </w:pPr>
      <w:r w:rsidRPr="00826096">
        <w:rPr>
          <w:rFonts w:ascii="Times New Roman" w:hAnsi="Times New Roman" w:cs="Times New Roman"/>
          <w:iCs/>
          <w:color w:val="000000" w:themeColor="text1"/>
          <w:sz w:val="22"/>
          <w:szCs w:val="22"/>
          <w:lang w:val="vi-VN"/>
        </w:rPr>
        <w:t xml:space="preserve">Thứ ba, tối đa hóa các nguồn lực đặc thù như văn hóa, hạ tầng và công nghệ để tạo ra sản phẩm cạnh tranh cao. </w:t>
      </w:r>
    </w:p>
    <w:p w14:paraId="40C1555E" w14:textId="02291662" w:rsidR="006B0AD6" w:rsidRPr="00826096" w:rsidRDefault="006B0AD6" w:rsidP="00806E6E">
      <w:pPr>
        <w:spacing w:line="288" w:lineRule="auto"/>
        <w:ind w:firstLine="720"/>
        <w:jc w:val="both"/>
        <w:outlineLvl w:val="0"/>
        <w:rPr>
          <w:rFonts w:ascii="Times New Roman" w:hAnsi="Times New Roman" w:cs="Times New Roman"/>
          <w:iCs/>
          <w:color w:val="000000" w:themeColor="text1"/>
          <w:sz w:val="22"/>
          <w:szCs w:val="22"/>
          <w:lang w:val="vi-VN"/>
        </w:rPr>
      </w:pPr>
      <w:r w:rsidRPr="00826096">
        <w:rPr>
          <w:rFonts w:ascii="Times New Roman" w:hAnsi="Times New Roman" w:cs="Times New Roman"/>
          <w:iCs/>
          <w:color w:val="000000" w:themeColor="text1"/>
          <w:sz w:val="22"/>
          <w:szCs w:val="22"/>
          <w:lang w:val="vi-VN"/>
        </w:rPr>
        <w:t>Cuối cùng, cần đổi mới tư duy quản lý, xóa bỏ tâm lý "không quản được thì cấm" và đẩy mạnh số hóa để nâng cao hiệu lực, hiệu quả điều hành.</w:t>
      </w:r>
    </w:p>
    <w:p w14:paraId="097654FB" w14:textId="77777777" w:rsidR="002876FA" w:rsidRPr="00826096" w:rsidRDefault="002876FA" w:rsidP="00806E6E">
      <w:pPr>
        <w:spacing w:line="288" w:lineRule="auto"/>
        <w:jc w:val="both"/>
        <w:outlineLvl w:val="0"/>
        <w:rPr>
          <w:rFonts w:ascii="Times New Roman" w:hAnsi="Times New Roman" w:cs="Times New Roman"/>
          <w:b/>
          <w:bCs/>
          <w:color w:val="000000" w:themeColor="text1"/>
          <w:sz w:val="22"/>
          <w:szCs w:val="22"/>
          <w:lang w:val="vi-VN"/>
        </w:rPr>
      </w:pPr>
      <w:bookmarkStart w:id="774" w:name="_Toc197416735"/>
      <w:bookmarkStart w:id="775" w:name="_Toc197533159"/>
      <w:bookmarkStart w:id="776" w:name="_Toc197533430"/>
      <w:bookmarkStart w:id="777" w:name="_Toc197533657"/>
      <w:bookmarkStart w:id="778" w:name="_Toc198204340"/>
      <w:bookmarkStart w:id="779" w:name="_Toc198204569"/>
      <w:bookmarkStart w:id="780" w:name="_Toc198204674"/>
      <w:bookmarkStart w:id="781" w:name="_Toc198204779"/>
      <w:bookmarkStart w:id="782" w:name="_Toc199343098"/>
      <w:bookmarkStart w:id="783" w:name="_Toc199343319"/>
      <w:bookmarkStart w:id="784" w:name="_Toc199832025"/>
      <w:bookmarkStart w:id="785" w:name="_Toc213831849"/>
      <w:bookmarkStart w:id="786" w:name="_Toc220056463"/>
      <w:bookmarkStart w:id="787" w:name="_Toc220056754"/>
      <w:bookmarkStart w:id="788" w:name="_Toc220065574"/>
      <w:bookmarkStart w:id="789" w:name="_Toc220069939"/>
      <w:r w:rsidRPr="00826096">
        <w:rPr>
          <w:rFonts w:ascii="Times New Roman" w:hAnsi="Times New Roman" w:cs="Times New Roman"/>
          <w:b/>
          <w:bCs/>
          <w:color w:val="000000" w:themeColor="text1"/>
          <w:sz w:val="22"/>
          <w:szCs w:val="22"/>
          <w:lang w:val="vi-VN"/>
        </w:rPr>
        <w:t>3.3 Một số giải pháp hoàn thiện quản lý nhà nước về kinh tế đêm trên địa bàn thành phố Hà Nội</w:t>
      </w:r>
      <w:bookmarkEnd w:id="774"/>
      <w:bookmarkEnd w:id="775"/>
      <w:bookmarkEnd w:id="776"/>
      <w:bookmarkEnd w:id="777"/>
      <w:bookmarkEnd w:id="778"/>
      <w:bookmarkEnd w:id="779"/>
      <w:bookmarkEnd w:id="780"/>
      <w:bookmarkEnd w:id="781"/>
      <w:bookmarkEnd w:id="782"/>
      <w:bookmarkEnd w:id="783"/>
      <w:r w:rsidRPr="00826096">
        <w:rPr>
          <w:rFonts w:ascii="Times New Roman" w:hAnsi="Times New Roman" w:cs="Times New Roman"/>
          <w:b/>
          <w:bCs/>
          <w:color w:val="000000" w:themeColor="text1"/>
          <w:sz w:val="22"/>
          <w:szCs w:val="22"/>
          <w:lang w:val="vi-VN"/>
        </w:rPr>
        <w:t xml:space="preserve"> đến năm 2030</w:t>
      </w:r>
      <w:bookmarkEnd w:id="784"/>
      <w:bookmarkEnd w:id="785"/>
      <w:bookmarkEnd w:id="786"/>
      <w:bookmarkEnd w:id="787"/>
      <w:bookmarkEnd w:id="788"/>
      <w:bookmarkEnd w:id="789"/>
    </w:p>
    <w:p w14:paraId="1BA6C800" w14:textId="01B8FCB9" w:rsidR="002876FA" w:rsidRPr="00826096" w:rsidRDefault="002876FA" w:rsidP="00806E6E">
      <w:pPr>
        <w:spacing w:line="288" w:lineRule="auto"/>
        <w:jc w:val="both"/>
        <w:outlineLvl w:val="0"/>
        <w:rPr>
          <w:rFonts w:ascii="Times New Roman" w:hAnsi="Times New Roman" w:cs="Times New Roman"/>
          <w:b/>
          <w:bCs/>
          <w:i/>
          <w:iCs/>
          <w:color w:val="000000" w:themeColor="text1"/>
          <w:sz w:val="22"/>
          <w:szCs w:val="22"/>
          <w:lang w:val="vi-VN"/>
        </w:rPr>
      </w:pPr>
      <w:bookmarkStart w:id="790" w:name="_Toc197416736"/>
      <w:bookmarkStart w:id="791" w:name="_Toc197533160"/>
      <w:bookmarkStart w:id="792" w:name="_Toc197533431"/>
      <w:bookmarkStart w:id="793" w:name="_Toc197533658"/>
      <w:bookmarkStart w:id="794" w:name="_Toc198204341"/>
      <w:bookmarkStart w:id="795" w:name="_Toc198204570"/>
      <w:bookmarkStart w:id="796" w:name="_Toc198204675"/>
      <w:bookmarkStart w:id="797" w:name="_Toc198204780"/>
      <w:bookmarkStart w:id="798" w:name="_Toc199343099"/>
      <w:bookmarkStart w:id="799" w:name="_Toc199343320"/>
      <w:bookmarkStart w:id="800" w:name="_Toc199832026"/>
      <w:bookmarkStart w:id="801" w:name="_Toc213831850"/>
      <w:bookmarkStart w:id="802" w:name="_Toc220056464"/>
      <w:bookmarkStart w:id="803" w:name="_Toc220056755"/>
      <w:bookmarkStart w:id="804" w:name="_Toc220065575"/>
      <w:bookmarkStart w:id="805" w:name="_Toc220069940"/>
      <w:r w:rsidRPr="00826096">
        <w:rPr>
          <w:rFonts w:ascii="Times New Roman" w:hAnsi="Times New Roman" w:cs="Times New Roman"/>
          <w:b/>
          <w:bCs/>
          <w:i/>
          <w:iCs/>
          <w:color w:val="000000" w:themeColor="text1"/>
          <w:sz w:val="22"/>
          <w:szCs w:val="22"/>
          <w:lang w:val="vi-VN"/>
        </w:rPr>
        <w:t>3.3.1 Hoàn thiện công tác xây dựng các văn bản quản lý kinh tế đêm</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p>
    <w:p w14:paraId="30C3FE01" w14:textId="4D99C18E" w:rsidR="00D954E4" w:rsidRPr="00826096" w:rsidRDefault="00D954E4" w:rsidP="00806E6E">
      <w:pPr>
        <w:spacing w:line="288" w:lineRule="auto"/>
        <w:ind w:firstLine="720"/>
        <w:jc w:val="both"/>
        <w:outlineLvl w:val="0"/>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 xml:space="preserve">Bộ máy quản lý nhà nước về kinh tế đêm tại Hà Nội vận hành theo cơ cấu hai cấp: UBND Thành phố giữ vai trò chủ trì, định hướng chiến lược và các Sở, ngành chuyên môn phối hợp thực hiện. </w:t>
      </w:r>
    </w:p>
    <w:p w14:paraId="1DC7FB61" w14:textId="115945A7" w:rsidR="002876FA" w:rsidRPr="00826096" w:rsidRDefault="002876FA" w:rsidP="00806E6E">
      <w:pPr>
        <w:spacing w:line="288" w:lineRule="auto"/>
        <w:jc w:val="both"/>
        <w:outlineLvl w:val="0"/>
        <w:rPr>
          <w:rFonts w:ascii="Times New Roman" w:hAnsi="Times New Roman" w:cs="Times New Roman"/>
          <w:b/>
          <w:bCs/>
          <w:i/>
          <w:iCs/>
          <w:color w:val="000000" w:themeColor="text1"/>
          <w:sz w:val="22"/>
          <w:szCs w:val="22"/>
          <w:lang w:val="vi-VN"/>
        </w:rPr>
      </w:pPr>
      <w:bookmarkStart w:id="806" w:name="_Toc197416737"/>
      <w:bookmarkStart w:id="807" w:name="_Toc197533161"/>
      <w:bookmarkStart w:id="808" w:name="_Toc197533432"/>
      <w:bookmarkStart w:id="809" w:name="_Toc197533659"/>
      <w:bookmarkStart w:id="810" w:name="_Toc198204342"/>
      <w:bookmarkStart w:id="811" w:name="_Toc198204571"/>
      <w:bookmarkStart w:id="812" w:name="_Toc198204676"/>
      <w:bookmarkStart w:id="813" w:name="_Toc198204781"/>
      <w:bookmarkStart w:id="814" w:name="_Toc199343100"/>
      <w:bookmarkStart w:id="815" w:name="_Toc199343321"/>
      <w:bookmarkStart w:id="816" w:name="_Toc199832027"/>
      <w:bookmarkStart w:id="817" w:name="_Toc213831851"/>
      <w:bookmarkStart w:id="818" w:name="_Toc220056465"/>
      <w:bookmarkStart w:id="819" w:name="_Toc220056756"/>
      <w:bookmarkStart w:id="820" w:name="_Toc220065576"/>
      <w:bookmarkStart w:id="821" w:name="_Toc220069941"/>
      <w:r w:rsidRPr="00826096">
        <w:rPr>
          <w:rFonts w:ascii="Times New Roman" w:hAnsi="Times New Roman" w:cs="Times New Roman"/>
          <w:b/>
          <w:bCs/>
          <w:i/>
          <w:iCs/>
          <w:color w:val="000000" w:themeColor="text1"/>
          <w:sz w:val="22"/>
          <w:szCs w:val="22"/>
          <w:lang w:val="vi-VN"/>
        </w:rPr>
        <w:t>3.3.2 Hoàn thiện tổ chức quản lý nhà nước về kinh tế đêm</w:t>
      </w:r>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1C03736F" w14:textId="30D2B451" w:rsidR="002876FA" w:rsidRPr="00826096" w:rsidRDefault="002876FA" w:rsidP="00806E6E">
      <w:pPr>
        <w:spacing w:line="288" w:lineRule="auto"/>
        <w:jc w:val="both"/>
        <w:rPr>
          <w:rFonts w:ascii="Times New Roman" w:hAnsi="Times New Roman" w:cs="Times New Roman"/>
          <w:i/>
          <w:iCs/>
          <w:color w:val="000000" w:themeColor="text1"/>
          <w:sz w:val="22"/>
          <w:szCs w:val="22"/>
          <w:lang w:val="vi-VN"/>
        </w:rPr>
      </w:pPr>
      <w:bookmarkStart w:id="822" w:name="_Toc213831852"/>
      <w:r w:rsidRPr="00826096">
        <w:rPr>
          <w:rFonts w:ascii="Times New Roman" w:hAnsi="Times New Roman" w:cs="Times New Roman"/>
          <w:i/>
          <w:iCs/>
          <w:color w:val="000000" w:themeColor="text1"/>
          <w:sz w:val="22"/>
          <w:szCs w:val="22"/>
          <w:lang w:val="vi-VN"/>
        </w:rPr>
        <w:t>3.3.2.1 Tăng cường hiệu quả bộ máy tổ chức quản lý kinh tế đêm</w:t>
      </w:r>
      <w:bookmarkEnd w:id="822"/>
    </w:p>
    <w:p w14:paraId="7C78CAD6" w14:textId="7CB6AE09" w:rsidR="00633B25" w:rsidRPr="00826096" w:rsidRDefault="00633B25" w:rsidP="00806E6E">
      <w:pPr>
        <w:spacing w:line="288"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Để nâng cao hiệu quả quản lý nhà nước về KTĐ, Hà Nội cần sự phối hợp đồng bộ giữa UBND Thành phố và các Sở, ngành. UBND Thành phố giữ vai trò điều hành chiến lược, chỉ đạo xây dựng mô hình chính quyền đô thị và phê duyệt quy hoạch đô thị vệ tinh nhằm tạo ra các cực tăng trưởng kinh tế mới.</w:t>
      </w:r>
    </w:p>
    <w:p w14:paraId="5F34D1A9" w14:textId="77777777" w:rsidR="002876FA" w:rsidRPr="00826096" w:rsidRDefault="002876FA" w:rsidP="00806E6E">
      <w:pPr>
        <w:spacing w:line="288" w:lineRule="auto"/>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3.3.2.2. Tăng cường hoạt động đầu tư phát triển kinh tế đêm</w:t>
      </w:r>
    </w:p>
    <w:p w14:paraId="556667EB" w14:textId="72BC6BBD" w:rsidR="002876FA" w:rsidRPr="00826096" w:rsidRDefault="002876FA" w:rsidP="00806E6E">
      <w:pPr>
        <w:spacing w:line="288" w:lineRule="auto"/>
        <w:ind w:firstLine="720"/>
        <w:jc w:val="both"/>
        <w:rPr>
          <w:rFonts w:ascii="Times New Roman" w:eastAsia="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UBND Thành phố và các cấp chính quyền</w:t>
      </w:r>
      <w:r w:rsidR="00A2730D" w:rsidRPr="00826096">
        <w:rPr>
          <w:rFonts w:ascii="Times New Roman" w:hAnsi="Times New Roman" w:cs="Times New Roman"/>
          <w:color w:val="000000" w:themeColor="text1"/>
          <w:sz w:val="22"/>
          <w:szCs w:val="22"/>
          <w:lang w:val="vi-VN"/>
        </w:rPr>
        <w:t xml:space="preserve"> cần ưu tiên ngân sách đầu tư hạ tầng thiết yếu và không gian nghệ thuật ánh sáng tại các khu vực trọng điểm như Phố cổ, Hoàng Thành. Thành phố nên đẩy mạnh thu hút nguồn vốn xã hội hóa (PPP, FDI) vào các tổ hợp giải trí, </w:t>
      </w:r>
      <w:r w:rsidR="00A2730D" w:rsidRPr="00826096">
        <w:rPr>
          <w:rFonts w:ascii="Times New Roman" w:hAnsi="Times New Roman" w:cs="Times New Roman"/>
          <w:color w:val="000000" w:themeColor="text1"/>
          <w:sz w:val="22"/>
          <w:szCs w:val="22"/>
          <w:lang w:val="vi-VN"/>
        </w:rPr>
        <w:lastRenderedPageBreak/>
        <w:t>chiếu sáng biểu tượng và hạ tầng thương mại. Đồng thời, việc cải cách thủ tục hành chính và triển khai các gói tín dụng ưu đãi sẽ tạo động lực cho doanh nghiệp đầu tư phát triển kinh tế đêm.</w:t>
      </w:r>
    </w:p>
    <w:p w14:paraId="54AD8354" w14:textId="6CFA88E0" w:rsidR="002876FA" w:rsidRPr="00826096" w:rsidRDefault="002876FA" w:rsidP="00806E6E">
      <w:pPr>
        <w:spacing w:line="288" w:lineRule="auto"/>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3.3.2.3 Đổi mới thủ tục hành chính trong công nhận khu, điểm và cấp phép kinh doanh cho các chủ thể tham gia kinh tế đêm</w:t>
      </w:r>
    </w:p>
    <w:p w14:paraId="6261EC03" w14:textId="297A01B8" w:rsidR="00A2730D" w:rsidRPr="00826096" w:rsidRDefault="00A2730D" w:rsidP="00806E6E">
      <w:pPr>
        <w:spacing w:line="288"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Hà Nội cần siết chặt quản lý thị trường thông qua quy định chi tiết về tiêu chuẩn, nguồn gốc sản phẩm và ứng dụng công nghệ (QR code, Blockchain) để tạo niềm tin. Thành phố nên thí điểm cấp "Giấy phép Kinh doanh Đêm" tích hợp đa ngành và kéo dài giờ hoạt động văn hóa. Đồng thời, việc lắp đặt cảm biến tiếng ồn, chất lượng không khí tại các điểm nóng giúp giám sát, xử lý vi phạm khách quan, bảo tồn di tích.</w:t>
      </w:r>
    </w:p>
    <w:p w14:paraId="36605CD7" w14:textId="5CEFDA58" w:rsidR="002876FA" w:rsidRPr="00826096" w:rsidRDefault="002876FA" w:rsidP="00806E6E">
      <w:pPr>
        <w:spacing w:line="288" w:lineRule="auto"/>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 xml:space="preserve">3.3.2.4 Tăng cường tuyên truyền, xúc tiến quảng bá các sản phẩm kinh tế đêm </w:t>
      </w:r>
    </w:p>
    <w:p w14:paraId="16AEC3C8" w14:textId="52C5B770" w:rsidR="00A2730D" w:rsidRPr="00826096" w:rsidRDefault="00A2730D" w:rsidP="00806E6E">
      <w:pPr>
        <w:spacing w:line="288"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Hà Nội tập trung đẩy mạnh xúc tiến, quảng bá kinh tế đêm (KTĐ) thông qua chiến lược định vị thương hiệu "Đêm Hà Nội" gắn với hình ảnh thành phố xanh, hòa bình và văn minh. Thành phố chú trọng xây dựng hệ sinh thái du lịch thông minh, ứng dụng công nghệ 4.0 và chuyển đổi số để cung cấp tiện ích, kết nối dữ liệu sản phẩm đêm giúp du khách dễ dàng tiếp cận.</w:t>
      </w:r>
    </w:p>
    <w:p w14:paraId="2B114614" w14:textId="5F7D9304" w:rsidR="00A2730D" w:rsidRPr="00826096" w:rsidRDefault="002876FA" w:rsidP="00806E6E">
      <w:pPr>
        <w:spacing w:line="288" w:lineRule="auto"/>
        <w:jc w:val="both"/>
        <w:outlineLvl w:val="0"/>
        <w:rPr>
          <w:rFonts w:ascii="Times New Roman" w:hAnsi="Times New Roman" w:cs="Times New Roman"/>
          <w:b/>
          <w:bCs/>
          <w:i/>
          <w:iCs/>
          <w:color w:val="000000" w:themeColor="text1"/>
          <w:sz w:val="22"/>
          <w:szCs w:val="22"/>
          <w:lang w:val="vi-VN"/>
        </w:rPr>
      </w:pPr>
      <w:bookmarkStart w:id="823" w:name="_Toc197416738"/>
      <w:bookmarkStart w:id="824" w:name="_Toc197533162"/>
      <w:bookmarkStart w:id="825" w:name="_Toc197533433"/>
      <w:bookmarkStart w:id="826" w:name="_Toc197533660"/>
      <w:bookmarkStart w:id="827" w:name="_Toc198204343"/>
      <w:bookmarkStart w:id="828" w:name="_Toc198204572"/>
      <w:bookmarkStart w:id="829" w:name="_Toc198204677"/>
      <w:bookmarkStart w:id="830" w:name="_Toc198204782"/>
      <w:bookmarkStart w:id="831" w:name="_Toc199343101"/>
      <w:bookmarkStart w:id="832" w:name="_Toc199343322"/>
      <w:bookmarkStart w:id="833" w:name="_Toc199832028"/>
      <w:bookmarkStart w:id="834" w:name="_Toc213831871"/>
      <w:bookmarkStart w:id="835" w:name="_Toc220056466"/>
      <w:bookmarkStart w:id="836" w:name="_Toc220056757"/>
      <w:bookmarkStart w:id="837" w:name="_Toc220065577"/>
      <w:bookmarkStart w:id="838" w:name="_Toc220069942"/>
      <w:r w:rsidRPr="00826096">
        <w:rPr>
          <w:rFonts w:ascii="Times New Roman" w:hAnsi="Times New Roman" w:cs="Times New Roman"/>
          <w:b/>
          <w:bCs/>
          <w:i/>
          <w:iCs/>
          <w:color w:val="000000" w:themeColor="text1"/>
          <w:sz w:val="22"/>
          <w:szCs w:val="22"/>
          <w:lang w:val="vi-VN"/>
        </w:rPr>
        <w:t>3.3.3 Tăng cường kiểm tra, giám sát, giải quyết khiếu nại, tố cáo và xử lý vi phạm</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r w:rsidRPr="00826096">
        <w:rPr>
          <w:rFonts w:ascii="Times New Roman" w:hAnsi="Times New Roman" w:cs="Times New Roman"/>
          <w:b/>
          <w:bCs/>
          <w:i/>
          <w:iCs/>
          <w:color w:val="000000" w:themeColor="text1"/>
          <w:sz w:val="22"/>
          <w:szCs w:val="22"/>
          <w:lang w:val="vi-VN"/>
        </w:rPr>
        <w:t xml:space="preserve"> </w:t>
      </w:r>
    </w:p>
    <w:p w14:paraId="13D6B90A" w14:textId="1EA3324A" w:rsidR="00A2730D" w:rsidRPr="00826096" w:rsidRDefault="00A2730D" w:rsidP="00806E6E">
      <w:pPr>
        <w:spacing w:line="288" w:lineRule="auto"/>
        <w:ind w:firstLine="720"/>
        <w:jc w:val="both"/>
        <w:outlineLvl w:val="0"/>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 xml:space="preserve">Công tác kiểm tra, giám sát và xử lý vi phạm trong kinh tế đêm (KTĐ) tại Hà Nội đóng vai trò then chốt để duy trì kỷ cương. Công an Thành phố và các cơ quan thanh tra tập trung đấu tranh với tội phạm hình sự, "tín dụng đen", bảo kê, đồng thời kiểm soát chặt chẽ vệ sinh môi trường và an toàn thực phẩm. </w:t>
      </w:r>
    </w:p>
    <w:p w14:paraId="0EA5CBF7" w14:textId="77777777" w:rsidR="002876FA" w:rsidRPr="00826096" w:rsidRDefault="002876FA" w:rsidP="00806E6E">
      <w:pPr>
        <w:spacing w:line="288" w:lineRule="auto"/>
        <w:jc w:val="both"/>
        <w:outlineLvl w:val="0"/>
        <w:rPr>
          <w:rFonts w:ascii="Times New Roman" w:hAnsi="Times New Roman" w:cs="Times New Roman"/>
          <w:b/>
          <w:bCs/>
          <w:i/>
          <w:iCs/>
          <w:color w:val="000000" w:themeColor="text1"/>
          <w:sz w:val="22"/>
          <w:szCs w:val="22"/>
          <w:lang w:val="vi-VN"/>
        </w:rPr>
      </w:pPr>
      <w:bookmarkStart w:id="839" w:name="_Toc220056467"/>
      <w:bookmarkStart w:id="840" w:name="_Toc220056758"/>
      <w:bookmarkStart w:id="841" w:name="_Toc220065578"/>
      <w:bookmarkStart w:id="842" w:name="_Toc220069943"/>
      <w:r w:rsidRPr="00826096">
        <w:rPr>
          <w:rFonts w:ascii="Times New Roman" w:hAnsi="Times New Roman" w:cs="Times New Roman"/>
          <w:b/>
          <w:bCs/>
          <w:i/>
          <w:iCs/>
          <w:color w:val="000000" w:themeColor="text1"/>
          <w:sz w:val="22"/>
          <w:szCs w:val="22"/>
          <w:lang w:val="vi-VN"/>
        </w:rPr>
        <w:t>3.3.4 Một số giải pháp khác</w:t>
      </w:r>
      <w:bookmarkEnd w:id="839"/>
      <w:bookmarkEnd w:id="840"/>
      <w:bookmarkEnd w:id="841"/>
      <w:bookmarkEnd w:id="842"/>
    </w:p>
    <w:p w14:paraId="39E39AB8" w14:textId="77777777" w:rsidR="002876FA" w:rsidRPr="00826096" w:rsidRDefault="002876FA" w:rsidP="00806E6E">
      <w:pPr>
        <w:spacing w:line="288" w:lineRule="auto"/>
        <w:ind w:firstLine="720"/>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a. Nâng cao nhận thức và tư duy quản lý</w:t>
      </w:r>
    </w:p>
    <w:p w14:paraId="5A4CFC5E" w14:textId="77777777" w:rsidR="002876FA" w:rsidRPr="00826096" w:rsidRDefault="002876FA" w:rsidP="00806E6E">
      <w:pPr>
        <w:spacing w:line="288" w:lineRule="auto"/>
        <w:ind w:firstLine="720"/>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b. Hoàn thiện hệ thống thông tin, thống kê địa phương</w:t>
      </w:r>
    </w:p>
    <w:p w14:paraId="3540DB95" w14:textId="77777777" w:rsidR="002876FA" w:rsidRPr="00826096" w:rsidRDefault="002876FA" w:rsidP="00806E6E">
      <w:pPr>
        <w:spacing w:line="288" w:lineRule="auto"/>
        <w:ind w:firstLine="720"/>
        <w:jc w:val="both"/>
        <w:rPr>
          <w:rFonts w:ascii="Times New Roman" w:hAnsi="Times New Roman" w:cs="Times New Roman"/>
          <w:i/>
          <w:iCs/>
          <w:color w:val="000000" w:themeColor="text1"/>
          <w:sz w:val="22"/>
          <w:szCs w:val="22"/>
          <w:lang w:val="vi-VN"/>
        </w:rPr>
      </w:pPr>
      <w:r w:rsidRPr="00826096">
        <w:rPr>
          <w:rFonts w:ascii="Times New Roman" w:hAnsi="Times New Roman" w:cs="Times New Roman"/>
          <w:i/>
          <w:iCs/>
          <w:color w:val="000000" w:themeColor="text1"/>
          <w:sz w:val="22"/>
          <w:szCs w:val="22"/>
          <w:lang w:val="vi-VN"/>
        </w:rPr>
        <w:t>c. Tăng cường nghiên cứu và học hỏi kinh nghiệm</w:t>
      </w:r>
    </w:p>
    <w:p w14:paraId="3937EA0E" w14:textId="77777777" w:rsidR="002876FA" w:rsidRPr="00826096" w:rsidRDefault="002876FA" w:rsidP="00806E6E">
      <w:pPr>
        <w:spacing w:line="288" w:lineRule="auto"/>
        <w:jc w:val="both"/>
        <w:outlineLvl w:val="0"/>
        <w:rPr>
          <w:rFonts w:ascii="Times New Roman" w:hAnsi="Times New Roman" w:cs="Times New Roman"/>
          <w:b/>
          <w:bCs/>
          <w:color w:val="000000" w:themeColor="text1"/>
          <w:sz w:val="22"/>
          <w:szCs w:val="22"/>
          <w:lang w:val="vi-VN"/>
        </w:rPr>
      </w:pPr>
      <w:bookmarkStart w:id="843" w:name="_Toc197416740"/>
      <w:bookmarkStart w:id="844" w:name="_Toc197533164"/>
      <w:bookmarkStart w:id="845" w:name="_Toc197533435"/>
      <w:bookmarkStart w:id="846" w:name="_Toc197533662"/>
      <w:bookmarkStart w:id="847" w:name="_Toc198204344"/>
      <w:bookmarkStart w:id="848" w:name="_Toc198204573"/>
      <w:bookmarkStart w:id="849" w:name="_Toc198204678"/>
      <w:bookmarkStart w:id="850" w:name="_Toc198204783"/>
      <w:bookmarkStart w:id="851" w:name="_Toc199343102"/>
      <w:bookmarkStart w:id="852" w:name="_Toc199343323"/>
      <w:bookmarkStart w:id="853" w:name="_Toc199832029"/>
      <w:bookmarkStart w:id="854" w:name="_Toc220056468"/>
      <w:bookmarkStart w:id="855" w:name="_Toc220056759"/>
      <w:bookmarkStart w:id="856" w:name="_Toc220065579"/>
      <w:bookmarkStart w:id="857" w:name="_Toc220069944"/>
      <w:bookmarkStart w:id="858" w:name="_Toc213831872"/>
      <w:r w:rsidRPr="00826096">
        <w:rPr>
          <w:rFonts w:ascii="Times New Roman" w:hAnsi="Times New Roman" w:cs="Times New Roman"/>
          <w:b/>
          <w:bCs/>
          <w:color w:val="000000" w:themeColor="text1"/>
          <w:sz w:val="22"/>
          <w:szCs w:val="22"/>
          <w:lang w:val="vi-VN"/>
        </w:rPr>
        <w:lastRenderedPageBreak/>
        <w:t>3.4 Một số kiến nghị</w:t>
      </w:r>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r w:rsidRPr="00826096">
        <w:rPr>
          <w:rFonts w:ascii="Times New Roman" w:hAnsi="Times New Roman" w:cs="Times New Roman"/>
          <w:b/>
          <w:bCs/>
          <w:color w:val="000000" w:themeColor="text1"/>
          <w:sz w:val="22"/>
          <w:szCs w:val="22"/>
          <w:lang w:val="vi-VN"/>
        </w:rPr>
        <w:t xml:space="preserve"> </w:t>
      </w:r>
      <w:bookmarkEnd w:id="858"/>
    </w:p>
    <w:p w14:paraId="311ADB60" w14:textId="77777777" w:rsidR="002876FA" w:rsidRPr="00826096" w:rsidRDefault="002876FA" w:rsidP="00806E6E">
      <w:pPr>
        <w:spacing w:line="288" w:lineRule="auto"/>
        <w:jc w:val="both"/>
        <w:outlineLvl w:val="0"/>
        <w:rPr>
          <w:rFonts w:ascii="Times New Roman" w:hAnsi="Times New Roman" w:cs="Times New Roman"/>
          <w:b/>
          <w:bCs/>
          <w:i/>
          <w:iCs/>
          <w:color w:val="000000" w:themeColor="text1"/>
          <w:sz w:val="22"/>
          <w:szCs w:val="22"/>
          <w:lang w:val="vi-VN"/>
        </w:rPr>
      </w:pPr>
      <w:bookmarkStart w:id="859" w:name="_Toc220056469"/>
      <w:bookmarkStart w:id="860" w:name="_Toc220056760"/>
      <w:bookmarkStart w:id="861" w:name="_Toc220065580"/>
      <w:bookmarkStart w:id="862" w:name="_Toc220069945"/>
      <w:r w:rsidRPr="00826096">
        <w:rPr>
          <w:rFonts w:ascii="Times New Roman" w:hAnsi="Times New Roman" w:cs="Times New Roman"/>
          <w:b/>
          <w:bCs/>
          <w:i/>
          <w:iCs/>
          <w:color w:val="000000" w:themeColor="text1"/>
          <w:sz w:val="22"/>
          <w:szCs w:val="22"/>
          <w:lang w:val="vi-VN"/>
        </w:rPr>
        <w:t>3.4.1 Về hoàn thiện thể chế và cơ chế thí điểm đặc thù</w:t>
      </w:r>
      <w:bookmarkEnd w:id="859"/>
      <w:bookmarkEnd w:id="860"/>
      <w:bookmarkEnd w:id="861"/>
      <w:bookmarkEnd w:id="862"/>
      <w:r w:rsidRPr="00826096">
        <w:rPr>
          <w:rFonts w:ascii="Times New Roman" w:hAnsi="Times New Roman" w:cs="Times New Roman"/>
          <w:b/>
          <w:bCs/>
          <w:i/>
          <w:iCs/>
          <w:color w:val="000000" w:themeColor="text1"/>
          <w:sz w:val="22"/>
          <w:szCs w:val="22"/>
          <w:lang w:val="vi-VN"/>
        </w:rPr>
        <w:t xml:space="preserve"> </w:t>
      </w:r>
    </w:p>
    <w:p w14:paraId="7758F80A" w14:textId="77777777" w:rsidR="008D71AF" w:rsidRPr="00826096" w:rsidRDefault="008D71AF" w:rsidP="00806E6E">
      <w:pPr>
        <w:spacing w:line="288" w:lineRule="auto"/>
        <w:ind w:firstLine="720"/>
        <w:jc w:val="both"/>
        <w:rPr>
          <w:rFonts w:ascii="Times New Roman" w:eastAsia="Times New Roman" w:hAnsi="Times New Roman" w:cs="Times New Roman"/>
          <w:sz w:val="22"/>
          <w:szCs w:val="22"/>
        </w:rPr>
      </w:pPr>
      <w:bookmarkStart w:id="863" w:name="_Toc220056470"/>
      <w:bookmarkStart w:id="864" w:name="_Toc220056761"/>
      <w:bookmarkStart w:id="865" w:name="_Toc220065581"/>
      <w:bookmarkStart w:id="866" w:name="_Toc220069946"/>
      <w:r w:rsidRPr="00826096">
        <w:rPr>
          <w:rFonts w:ascii="Times New Roman" w:eastAsia="Times New Roman" w:hAnsi="Times New Roman" w:cs="Times New Roman"/>
          <w:sz w:val="22"/>
          <w:szCs w:val="22"/>
        </w:rPr>
        <w:t>Kiến nghị Chính phủ ban hành Nghị định chuyên biệt về KTĐ và cho phép Hà Nội thí điểm cơ chế "đặc khu k</w:t>
      </w:r>
      <w:bookmarkStart w:id="867" w:name="_GoBack"/>
      <w:bookmarkEnd w:id="867"/>
      <w:r w:rsidRPr="00826096">
        <w:rPr>
          <w:rFonts w:ascii="Times New Roman" w:eastAsia="Times New Roman" w:hAnsi="Times New Roman" w:cs="Times New Roman"/>
          <w:sz w:val="22"/>
          <w:szCs w:val="22"/>
        </w:rPr>
        <w:t>inh tế đêm", kéo dài thời gian hoạt động đến 6 giờ sáng để tháo gỡ rào cản pháp lý.</w:t>
      </w:r>
    </w:p>
    <w:p w14:paraId="44D9C73D" w14:textId="77777777" w:rsidR="002876FA" w:rsidRPr="00826096" w:rsidRDefault="002876FA" w:rsidP="00806E6E">
      <w:pPr>
        <w:spacing w:line="288" w:lineRule="auto"/>
        <w:jc w:val="both"/>
        <w:outlineLvl w:val="0"/>
        <w:rPr>
          <w:rFonts w:ascii="Times New Roman" w:hAnsi="Times New Roman" w:cs="Times New Roman"/>
          <w:b/>
          <w:bCs/>
          <w:i/>
          <w:iCs/>
          <w:color w:val="000000" w:themeColor="text1"/>
          <w:sz w:val="22"/>
          <w:szCs w:val="22"/>
          <w:lang w:val="vi-VN"/>
        </w:rPr>
      </w:pPr>
      <w:r w:rsidRPr="00826096">
        <w:rPr>
          <w:rFonts w:ascii="Times New Roman" w:hAnsi="Times New Roman" w:cs="Times New Roman"/>
          <w:b/>
          <w:bCs/>
          <w:i/>
          <w:iCs/>
          <w:color w:val="000000" w:themeColor="text1"/>
          <w:sz w:val="22"/>
          <w:szCs w:val="22"/>
          <w:lang w:val="vi-VN"/>
        </w:rPr>
        <w:t>3.4.2 Về đổi mới quy hoạch và hạ tầng</w:t>
      </w:r>
      <w:bookmarkEnd w:id="863"/>
      <w:bookmarkEnd w:id="864"/>
      <w:bookmarkEnd w:id="865"/>
      <w:bookmarkEnd w:id="866"/>
      <w:r w:rsidRPr="00826096">
        <w:rPr>
          <w:rFonts w:ascii="Times New Roman" w:hAnsi="Times New Roman" w:cs="Times New Roman"/>
          <w:b/>
          <w:bCs/>
          <w:i/>
          <w:iCs/>
          <w:color w:val="000000" w:themeColor="text1"/>
          <w:sz w:val="22"/>
          <w:szCs w:val="22"/>
          <w:lang w:val="vi-VN"/>
        </w:rPr>
        <w:t xml:space="preserve"> </w:t>
      </w:r>
    </w:p>
    <w:p w14:paraId="08FCFAE3" w14:textId="659F670F" w:rsidR="008D71AF" w:rsidRPr="00826096" w:rsidRDefault="008D71AF" w:rsidP="00806E6E">
      <w:pPr>
        <w:spacing w:line="288" w:lineRule="auto"/>
        <w:ind w:firstLine="720"/>
        <w:jc w:val="both"/>
        <w:rPr>
          <w:rFonts w:ascii="Times New Roman" w:eastAsia="Times New Roman" w:hAnsi="Times New Roman" w:cs="Times New Roman"/>
          <w:sz w:val="22"/>
          <w:szCs w:val="22"/>
        </w:rPr>
      </w:pPr>
      <w:bookmarkStart w:id="868" w:name="_Toc220056471"/>
      <w:bookmarkStart w:id="869" w:name="_Toc220056762"/>
      <w:bookmarkStart w:id="870" w:name="_Toc220065582"/>
      <w:bookmarkStart w:id="871" w:name="_Toc220069947"/>
      <w:r w:rsidRPr="00826096">
        <w:rPr>
          <w:rFonts w:ascii="Times New Roman" w:eastAsia="Times New Roman" w:hAnsi="Times New Roman" w:cs="Times New Roman"/>
          <w:sz w:val="22"/>
          <w:szCs w:val="22"/>
        </w:rPr>
        <w:t>Bộ Xây dựng và Bộ Tài</w:t>
      </w:r>
      <w:r w:rsidRPr="00826096">
        <w:rPr>
          <w:rFonts w:ascii="Times New Roman" w:eastAsia="Times New Roman" w:hAnsi="Times New Roman" w:cs="Times New Roman"/>
          <w:sz w:val="22"/>
          <w:szCs w:val="22"/>
          <w:lang w:val="vi-VN"/>
        </w:rPr>
        <w:t xml:space="preserve"> chính</w:t>
      </w:r>
      <w:r w:rsidRPr="00826096">
        <w:rPr>
          <w:rFonts w:ascii="Times New Roman" w:eastAsia="Times New Roman" w:hAnsi="Times New Roman" w:cs="Times New Roman"/>
          <w:sz w:val="22"/>
          <w:szCs w:val="22"/>
        </w:rPr>
        <w:t xml:space="preserve"> &amp; Đầu tư cần bổ sung quy chuẩn quy hoạch khu vực KTĐ, tích hợp vào quy hoạch tổng thể và ưu tiên nguồn vốn cho hạ tầng giao thông kết nối xuyên đêm.</w:t>
      </w:r>
    </w:p>
    <w:p w14:paraId="07C2BE5D" w14:textId="77777777" w:rsidR="002876FA" w:rsidRPr="00826096" w:rsidRDefault="002876FA" w:rsidP="00806E6E">
      <w:pPr>
        <w:spacing w:line="288" w:lineRule="auto"/>
        <w:jc w:val="both"/>
        <w:outlineLvl w:val="0"/>
        <w:rPr>
          <w:rFonts w:ascii="Times New Roman" w:hAnsi="Times New Roman" w:cs="Times New Roman"/>
          <w:b/>
          <w:bCs/>
          <w:i/>
          <w:iCs/>
          <w:color w:val="000000" w:themeColor="text1"/>
          <w:sz w:val="22"/>
          <w:szCs w:val="22"/>
          <w:lang w:val="vi-VN"/>
        </w:rPr>
      </w:pPr>
      <w:r w:rsidRPr="00826096">
        <w:rPr>
          <w:rFonts w:ascii="Times New Roman" w:hAnsi="Times New Roman" w:cs="Times New Roman"/>
          <w:b/>
          <w:bCs/>
          <w:i/>
          <w:iCs/>
          <w:color w:val="000000" w:themeColor="text1"/>
          <w:sz w:val="22"/>
          <w:szCs w:val="22"/>
          <w:lang w:val="vi-VN"/>
        </w:rPr>
        <w:t>3.4.3 Về chính sách tài khóa và tín dụng ưu đãi</w:t>
      </w:r>
      <w:bookmarkEnd w:id="868"/>
      <w:bookmarkEnd w:id="869"/>
      <w:bookmarkEnd w:id="870"/>
      <w:bookmarkEnd w:id="871"/>
      <w:r w:rsidRPr="00826096">
        <w:rPr>
          <w:rFonts w:ascii="Times New Roman" w:hAnsi="Times New Roman" w:cs="Times New Roman"/>
          <w:b/>
          <w:bCs/>
          <w:i/>
          <w:iCs/>
          <w:color w:val="000000" w:themeColor="text1"/>
          <w:sz w:val="22"/>
          <w:szCs w:val="22"/>
          <w:lang w:val="vi-VN"/>
        </w:rPr>
        <w:t xml:space="preserve"> </w:t>
      </w:r>
    </w:p>
    <w:p w14:paraId="259DA933" w14:textId="77777777" w:rsidR="008D71AF" w:rsidRPr="00826096" w:rsidRDefault="008D71AF" w:rsidP="00806E6E">
      <w:pPr>
        <w:spacing w:line="288" w:lineRule="auto"/>
        <w:ind w:firstLine="720"/>
        <w:jc w:val="both"/>
        <w:rPr>
          <w:rFonts w:ascii="Times New Roman" w:eastAsia="Times New Roman" w:hAnsi="Times New Roman" w:cs="Times New Roman"/>
          <w:sz w:val="22"/>
          <w:szCs w:val="22"/>
        </w:rPr>
      </w:pPr>
      <w:bookmarkStart w:id="872" w:name="_Toc220056472"/>
      <w:bookmarkStart w:id="873" w:name="_Toc220056763"/>
      <w:bookmarkStart w:id="874" w:name="_Toc220065583"/>
      <w:bookmarkStart w:id="875" w:name="_Toc220069948"/>
      <w:r w:rsidRPr="00826096">
        <w:rPr>
          <w:rFonts w:ascii="Times New Roman" w:eastAsia="Times New Roman" w:hAnsi="Times New Roman" w:cs="Times New Roman"/>
          <w:sz w:val="22"/>
          <w:szCs w:val="22"/>
        </w:rPr>
        <w:t>Kiến nghị Bộ Tài chính ưu đãi thuế (GTGT, thu nhập doanh nghiệp) cho các dịch vụ đêm và dùng ngân sách làm "vốn mồi" hỗ trợ chiếu sáng. Ngân hàng Nhà nước cần có các gói tín dụng ưu đãi cho khởi nghiệp KTĐ.</w:t>
      </w:r>
    </w:p>
    <w:p w14:paraId="06F84E77" w14:textId="2C70D8A7" w:rsidR="002876FA" w:rsidRPr="00826096" w:rsidRDefault="002876FA" w:rsidP="00806E6E">
      <w:pPr>
        <w:spacing w:line="288" w:lineRule="auto"/>
        <w:jc w:val="both"/>
        <w:outlineLvl w:val="0"/>
        <w:rPr>
          <w:rFonts w:ascii="Times New Roman" w:hAnsi="Times New Roman" w:cs="Times New Roman"/>
          <w:b/>
          <w:bCs/>
          <w:i/>
          <w:iCs/>
          <w:color w:val="000000" w:themeColor="text1"/>
          <w:sz w:val="22"/>
          <w:szCs w:val="22"/>
          <w:lang w:val="vi-VN"/>
        </w:rPr>
      </w:pPr>
      <w:r w:rsidRPr="00826096">
        <w:rPr>
          <w:rFonts w:ascii="Times New Roman" w:hAnsi="Times New Roman" w:cs="Times New Roman"/>
          <w:b/>
          <w:bCs/>
          <w:i/>
          <w:iCs/>
          <w:color w:val="000000" w:themeColor="text1"/>
          <w:sz w:val="22"/>
          <w:szCs w:val="22"/>
          <w:lang w:val="vi-VN"/>
        </w:rPr>
        <w:t>3.4.4 Về quản lý lao động và ngành nghề đặc thù</w:t>
      </w:r>
      <w:bookmarkEnd w:id="872"/>
      <w:bookmarkEnd w:id="873"/>
      <w:bookmarkEnd w:id="874"/>
      <w:bookmarkEnd w:id="875"/>
      <w:r w:rsidRPr="00826096">
        <w:rPr>
          <w:rFonts w:ascii="Times New Roman" w:hAnsi="Times New Roman" w:cs="Times New Roman"/>
          <w:b/>
          <w:bCs/>
          <w:i/>
          <w:iCs/>
          <w:color w:val="000000" w:themeColor="text1"/>
          <w:sz w:val="22"/>
          <w:szCs w:val="22"/>
          <w:lang w:val="vi-VN"/>
        </w:rPr>
        <w:t xml:space="preserve"> </w:t>
      </w:r>
    </w:p>
    <w:p w14:paraId="00345151" w14:textId="114FC9E8" w:rsidR="008D71AF" w:rsidRPr="00826096" w:rsidRDefault="008D71AF" w:rsidP="00806E6E">
      <w:pPr>
        <w:spacing w:line="288" w:lineRule="auto"/>
        <w:ind w:firstLine="720"/>
        <w:jc w:val="both"/>
        <w:rPr>
          <w:rFonts w:ascii="Times New Roman" w:eastAsia="Times New Roman" w:hAnsi="Times New Roman" w:cs="Times New Roman"/>
          <w:sz w:val="22"/>
          <w:szCs w:val="22"/>
        </w:rPr>
      </w:pPr>
      <w:r w:rsidRPr="00826096">
        <w:rPr>
          <w:rFonts w:ascii="Times New Roman" w:eastAsia="Times New Roman" w:hAnsi="Times New Roman" w:cs="Times New Roman"/>
          <w:sz w:val="22"/>
          <w:szCs w:val="22"/>
        </w:rPr>
        <w:t>Bộ Nội</w:t>
      </w:r>
      <w:r w:rsidRPr="00826096">
        <w:rPr>
          <w:rFonts w:ascii="Times New Roman" w:eastAsia="Times New Roman" w:hAnsi="Times New Roman" w:cs="Times New Roman"/>
          <w:sz w:val="22"/>
          <w:szCs w:val="22"/>
          <w:lang w:val="vi-VN"/>
        </w:rPr>
        <w:t xml:space="preserve"> vụ</w:t>
      </w:r>
      <w:r w:rsidRPr="00826096">
        <w:rPr>
          <w:rFonts w:ascii="Times New Roman" w:eastAsia="Times New Roman" w:hAnsi="Times New Roman" w:cs="Times New Roman"/>
          <w:sz w:val="22"/>
          <w:szCs w:val="22"/>
        </w:rPr>
        <w:t xml:space="preserve"> bổ sung quy định bảo vệ quyền lợi lao động ca đêm. Bộ Công an cần nới lỏng rào cản gia nhập thị trường cho ngành nghề nhạy cảm tại các khu vực thí điểm gắn với giám sát chặt chẽ.</w:t>
      </w:r>
    </w:p>
    <w:p w14:paraId="7AE64CD1" w14:textId="77777777" w:rsidR="002876FA" w:rsidRPr="00826096" w:rsidRDefault="002876FA" w:rsidP="00806E6E">
      <w:pPr>
        <w:spacing w:line="288" w:lineRule="auto"/>
        <w:jc w:val="both"/>
        <w:outlineLvl w:val="0"/>
        <w:rPr>
          <w:rFonts w:ascii="Times New Roman" w:hAnsi="Times New Roman" w:cs="Times New Roman"/>
          <w:b/>
          <w:bCs/>
          <w:i/>
          <w:iCs/>
          <w:color w:val="000000" w:themeColor="text1"/>
          <w:sz w:val="22"/>
          <w:szCs w:val="22"/>
          <w:lang w:val="vi-VN"/>
        </w:rPr>
      </w:pPr>
      <w:bookmarkStart w:id="876" w:name="_Toc220056473"/>
      <w:bookmarkStart w:id="877" w:name="_Toc220056764"/>
      <w:bookmarkStart w:id="878" w:name="_Toc220065584"/>
      <w:bookmarkStart w:id="879" w:name="_Toc220069949"/>
      <w:r w:rsidRPr="00826096">
        <w:rPr>
          <w:rFonts w:ascii="Times New Roman" w:hAnsi="Times New Roman" w:cs="Times New Roman"/>
          <w:b/>
          <w:bCs/>
          <w:i/>
          <w:iCs/>
          <w:color w:val="000000" w:themeColor="text1"/>
          <w:sz w:val="22"/>
          <w:szCs w:val="22"/>
          <w:lang w:val="vi-VN"/>
        </w:rPr>
        <w:t>3.4.5 Về xúc tiến du lịch và phát triển sản phẩm đêm</w:t>
      </w:r>
      <w:bookmarkEnd w:id="876"/>
      <w:bookmarkEnd w:id="877"/>
      <w:bookmarkEnd w:id="878"/>
      <w:bookmarkEnd w:id="879"/>
      <w:r w:rsidRPr="00826096">
        <w:rPr>
          <w:rFonts w:ascii="Times New Roman" w:hAnsi="Times New Roman" w:cs="Times New Roman"/>
          <w:b/>
          <w:bCs/>
          <w:i/>
          <w:iCs/>
          <w:color w:val="000000" w:themeColor="text1"/>
          <w:sz w:val="22"/>
          <w:szCs w:val="22"/>
          <w:lang w:val="vi-VN"/>
        </w:rPr>
        <w:t xml:space="preserve"> </w:t>
      </w:r>
    </w:p>
    <w:p w14:paraId="559BE64A" w14:textId="77777777" w:rsidR="004A215D" w:rsidRDefault="002876FA" w:rsidP="00806E6E">
      <w:pPr>
        <w:spacing w:line="288"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 xml:space="preserve">Kiến nghị Bộ Văn hóa, Thể thao và Du lịch cụ thể hóa các cơ chế ưu đãi nhằm phát triển đa dạng sản phẩm du lịch đêm, đồng thời xác định rõ trách nhiệm của Nhà nước trong việc hỗ trợ doanh nghiệp lữ hành kết nối và triển khai các tour tuyến ban đêm. </w:t>
      </w:r>
      <w:bookmarkStart w:id="880" w:name="_Toc198204347"/>
      <w:bookmarkStart w:id="881" w:name="_Toc198204576"/>
      <w:bookmarkStart w:id="882" w:name="_Toc198204681"/>
      <w:bookmarkStart w:id="883" w:name="_Toc198204786"/>
      <w:bookmarkStart w:id="884" w:name="_Toc199832032"/>
      <w:bookmarkStart w:id="885" w:name="_Toc213831873"/>
      <w:bookmarkStart w:id="886" w:name="_Toc220056475"/>
      <w:bookmarkStart w:id="887" w:name="_Toc220056766"/>
      <w:bookmarkStart w:id="888" w:name="_Toc220065586"/>
      <w:bookmarkStart w:id="889" w:name="_Toc220069951"/>
    </w:p>
    <w:p w14:paraId="374E27D0" w14:textId="77777777" w:rsidR="001901F3" w:rsidRDefault="001901F3" w:rsidP="00E1780F">
      <w:pPr>
        <w:spacing w:line="276" w:lineRule="auto"/>
        <w:ind w:firstLine="720"/>
        <w:jc w:val="center"/>
        <w:rPr>
          <w:rFonts w:ascii="Times New Roman" w:hAnsi="Times New Roman" w:cs="Times New Roman"/>
          <w:b/>
          <w:bCs/>
          <w:color w:val="000000" w:themeColor="text1"/>
          <w:sz w:val="22"/>
          <w:szCs w:val="22"/>
          <w:lang w:val="vi-VN"/>
        </w:rPr>
      </w:pPr>
    </w:p>
    <w:p w14:paraId="4F115766" w14:textId="77777777" w:rsidR="00806E6E" w:rsidRDefault="00806E6E">
      <w:pPr>
        <w:rPr>
          <w:rFonts w:ascii="Times New Roman" w:hAnsi="Times New Roman" w:cs="Times New Roman"/>
          <w:b/>
          <w:bCs/>
          <w:color w:val="000000" w:themeColor="text1"/>
          <w:sz w:val="22"/>
          <w:szCs w:val="22"/>
          <w:lang w:val="vi-VN"/>
        </w:rPr>
      </w:pPr>
      <w:r>
        <w:rPr>
          <w:rFonts w:ascii="Times New Roman" w:hAnsi="Times New Roman" w:cs="Times New Roman"/>
          <w:b/>
          <w:bCs/>
          <w:color w:val="000000" w:themeColor="text1"/>
          <w:sz w:val="22"/>
          <w:szCs w:val="22"/>
          <w:lang w:val="vi-VN"/>
        </w:rPr>
        <w:br w:type="page"/>
      </w:r>
    </w:p>
    <w:p w14:paraId="2AEDDD10" w14:textId="295222E4" w:rsidR="002876FA" w:rsidRPr="00826096" w:rsidRDefault="002876FA" w:rsidP="00E1780F">
      <w:pPr>
        <w:spacing w:line="276" w:lineRule="auto"/>
        <w:jc w:val="center"/>
        <w:rPr>
          <w:rFonts w:ascii="Times New Roman" w:hAnsi="Times New Roman" w:cs="Times New Roman"/>
          <w:color w:val="000000" w:themeColor="text1"/>
          <w:sz w:val="22"/>
          <w:szCs w:val="22"/>
          <w:lang w:val="vi-VN"/>
        </w:rPr>
      </w:pPr>
      <w:r w:rsidRPr="00826096">
        <w:rPr>
          <w:rFonts w:ascii="Times New Roman" w:hAnsi="Times New Roman" w:cs="Times New Roman"/>
          <w:b/>
          <w:bCs/>
          <w:color w:val="000000" w:themeColor="text1"/>
          <w:sz w:val="22"/>
          <w:szCs w:val="22"/>
          <w:lang w:val="vi-VN"/>
        </w:rPr>
        <w:lastRenderedPageBreak/>
        <w:t>KẾT LUẬN</w:t>
      </w:r>
      <w:bookmarkStart w:id="890" w:name="_Toc197416743"/>
      <w:bookmarkStart w:id="891" w:name="_Toc197533167"/>
      <w:bookmarkStart w:id="892" w:name="_Toc197533438"/>
      <w:bookmarkStart w:id="893" w:name="_Toc197533665"/>
      <w:bookmarkStart w:id="894" w:name="_Toc198204348"/>
      <w:bookmarkStart w:id="895" w:name="_Toc198204577"/>
      <w:bookmarkStart w:id="896" w:name="_Toc198204682"/>
      <w:bookmarkStart w:id="897" w:name="_Toc198204787"/>
      <w:bookmarkStart w:id="898" w:name="_Toc199343105"/>
      <w:bookmarkStart w:id="899" w:name="_Toc199343326"/>
      <w:bookmarkEnd w:id="880"/>
      <w:bookmarkEnd w:id="881"/>
      <w:bookmarkEnd w:id="882"/>
      <w:bookmarkEnd w:id="883"/>
      <w:bookmarkEnd w:id="884"/>
      <w:bookmarkEnd w:id="885"/>
      <w:bookmarkEnd w:id="886"/>
      <w:bookmarkEnd w:id="887"/>
      <w:bookmarkEnd w:id="888"/>
      <w:bookmarkEnd w:id="889"/>
    </w:p>
    <w:p w14:paraId="7E39BDB9" w14:textId="01E7D1E7" w:rsidR="008D71AF" w:rsidRPr="00826096" w:rsidRDefault="008D71AF" w:rsidP="00E1780F">
      <w:pPr>
        <w:spacing w:line="276"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 xml:space="preserve">Trong bối cảnh kinh tế toàn cầu và Việt Nam đang chứng kiến sự trỗi dậy mạnh mẽ của KTĐ như một động lực tăng trưởng mới, việc nhận diện, khai thác và quản lý hiệu quả các hoạt động KTĐ trở thành một yêu cầu cấp thiết đối với các đô thị lớn, trong đó có Thủ đô Hà Nội. Đặc biệt, sau giai đoạn ảnh hưởng của đại dịch COVID-19, KTĐ được kỳ vọng sẽ đóng góp quan trọng vào quá trình phục hồi và phát triển kinh tế - xã hội, nhất là trong lĩnh vực du lịch, dịch vụ. </w:t>
      </w:r>
    </w:p>
    <w:p w14:paraId="0830615D" w14:textId="6958775B" w:rsidR="008D71AF" w:rsidRPr="00826096" w:rsidRDefault="008D71AF" w:rsidP="00E1780F">
      <w:pPr>
        <w:spacing w:line="276"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Về phía công tác QLNN của chính quyền thành phố Hà Nội về KTĐ, thời gian qua đã đạt được những thành tựu nhất định, góp phần hình thành và duy trì một số hoạt động KTĐ, tạo tiền đề cho sự phát triển của lĩnh vực này. Tuy nhiên, bên cạnh đó vẫn còn tồn tại những hạn chế cần khắc phục</w:t>
      </w:r>
      <w:r w:rsidR="00A2730D" w:rsidRPr="00826096">
        <w:rPr>
          <w:rFonts w:ascii="Times New Roman" w:hAnsi="Times New Roman" w:cs="Times New Roman"/>
          <w:color w:val="000000" w:themeColor="text1"/>
          <w:sz w:val="22"/>
          <w:szCs w:val="22"/>
          <w:lang w:val="vi-VN"/>
        </w:rPr>
        <w:t>.</w:t>
      </w:r>
    </w:p>
    <w:p w14:paraId="4313E9B4" w14:textId="77777777" w:rsidR="008D71AF" w:rsidRPr="00826096" w:rsidRDefault="008D71AF" w:rsidP="00E1780F">
      <w:pPr>
        <w:spacing w:line="276"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color w:val="000000" w:themeColor="text1"/>
          <w:sz w:val="22"/>
          <w:szCs w:val="22"/>
          <w:lang w:val="vi-VN"/>
        </w:rPr>
        <w:t>Sau quá trình nghiên cứu, luận án đã đạt được các mục tiêu nghiên cứu đề ra. Cụ thể:</w:t>
      </w:r>
    </w:p>
    <w:p w14:paraId="6DF96BB7" w14:textId="10991F23" w:rsidR="008D71AF" w:rsidRPr="00826096" w:rsidRDefault="008D71AF" w:rsidP="00E1780F">
      <w:pPr>
        <w:spacing w:line="276"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i/>
          <w:iCs/>
          <w:color w:val="000000" w:themeColor="text1"/>
          <w:sz w:val="22"/>
          <w:szCs w:val="22"/>
          <w:lang w:val="vi-VN"/>
        </w:rPr>
        <w:t>Một là,</w:t>
      </w:r>
      <w:r w:rsidRPr="00826096">
        <w:rPr>
          <w:rFonts w:ascii="Times New Roman" w:hAnsi="Times New Roman" w:cs="Times New Roman"/>
          <w:color w:val="000000" w:themeColor="text1"/>
          <w:sz w:val="22"/>
          <w:szCs w:val="22"/>
          <w:lang w:val="vi-VN"/>
        </w:rPr>
        <w:t xml:space="preserve"> luận án hệ thống các vấn đề lý luận về QLNN đối với KTĐ trên địa bàn tỉnh/thành phố. </w:t>
      </w:r>
    </w:p>
    <w:p w14:paraId="14A636B5" w14:textId="5D4C4274" w:rsidR="008D71AF" w:rsidRPr="00826096" w:rsidRDefault="008D71AF" w:rsidP="00E1780F">
      <w:pPr>
        <w:spacing w:line="276"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i/>
          <w:iCs/>
          <w:color w:val="000000" w:themeColor="text1"/>
          <w:sz w:val="22"/>
          <w:szCs w:val="22"/>
          <w:lang w:val="vi-VN"/>
        </w:rPr>
        <w:t>Hai là,</w:t>
      </w:r>
      <w:r w:rsidRPr="00826096">
        <w:rPr>
          <w:rFonts w:ascii="Times New Roman" w:hAnsi="Times New Roman" w:cs="Times New Roman"/>
          <w:color w:val="000000" w:themeColor="text1"/>
          <w:sz w:val="22"/>
          <w:szCs w:val="22"/>
          <w:lang w:val="vi-VN"/>
        </w:rPr>
        <w:t xml:space="preserve"> luận án đã phân tích, đánh giá thực trạng công tác QLNN về KTĐ trên địa bàn thành phố Hà Nội. </w:t>
      </w:r>
    </w:p>
    <w:p w14:paraId="478D6E88" w14:textId="77777777" w:rsidR="008D71AF" w:rsidRPr="00826096" w:rsidRDefault="008D71AF" w:rsidP="00E1780F">
      <w:pPr>
        <w:spacing w:line="276" w:lineRule="auto"/>
        <w:ind w:firstLine="720"/>
        <w:jc w:val="both"/>
        <w:rPr>
          <w:rFonts w:ascii="Times New Roman" w:hAnsi="Times New Roman" w:cs="Times New Roman"/>
          <w:color w:val="000000" w:themeColor="text1"/>
          <w:sz w:val="22"/>
          <w:szCs w:val="22"/>
          <w:lang w:val="vi-VN"/>
        </w:rPr>
      </w:pPr>
      <w:r w:rsidRPr="00826096">
        <w:rPr>
          <w:rFonts w:ascii="Times New Roman" w:hAnsi="Times New Roman" w:cs="Times New Roman"/>
          <w:i/>
          <w:iCs/>
          <w:color w:val="000000" w:themeColor="text1"/>
          <w:sz w:val="22"/>
          <w:szCs w:val="22"/>
          <w:lang w:val="vi-VN"/>
        </w:rPr>
        <w:t>Ba là,</w:t>
      </w:r>
      <w:r w:rsidRPr="00826096">
        <w:rPr>
          <w:rFonts w:ascii="Times New Roman" w:hAnsi="Times New Roman" w:cs="Times New Roman"/>
          <w:color w:val="000000" w:themeColor="text1"/>
          <w:sz w:val="22"/>
          <w:szCs w:val="22"/>
          <w:lang w:val="vi-VN"/>
        </w:rPr>
        <w:t xml:space="preserve"> luận án đã đề xuất các giải pháp hoàn thiện công tác QLNN về KTĐ trên địa bàn thành phố Hà Nội, phù hợp với chiến lược phát triển kinh tế - xã hội của Thủ đô đến năm 2030, trong đó tập trung vào 03 nhóm giải pháp lớn và các kiến nghị cụ thể đối với Chính phủ và các Sở, ban, ngành của Thành phố. </w:t>
      </w:r>
    </w:p>
    <w:p w14:paraId="4CA15714" w14:textId="4183052C" w:rsidR="00C34F51" w:rsidRDefault="008D71AF" w:rsidP="00E1780F">
      <w:pPr>
        <w:spacing w:line="276" w:lineRule="auto"/>
        <w:ind w:firstLine="720"/>
        <w:jc w:val="both"/>
        <w:rPr>
          <w:b/>
          <w:sz w:val="36"/>
        </w:rPr>
        <w:sectPr w:rsidR="00C34F51" w:rsidSect="00BC2DED">
          <w:headerReference w:type="default" r:id="rId15"/>
          <w:pgSz w:w="8420" w:h="11907" w:orient="landscape" w:code="9"/>
          <w:pgMar w:top="1134" w:right="1134" w:bottom="1134" w:left="1134" w:header="425" w:footer="958" w:gutter="0"/>
          <w:pgNumType w:start="1"/>
          <w:cols w:space="708"/>
          <w:docGrid w:linePitch="360"/>
        </w:sectPr>
      </w:pPr>
      <w:r w:rsidRPr="00826096">
        <w:rPr>
          <w:rFonts w:ascii="Times New Roman" w:hAnsi="Times New Roman" w:cs="Times New Roman"/>
          <w:color w:val="000000" w:themeColor="text1"/>
          <w:sz w:val="22"/>
          <w:szCs w:val="22"/>
          <w:lang w:val="vi-VN"/>
        </w:rPr>
        <w:t>Tuy nhiên do những hạn chế nhất định về thời gian, phương ph</w:t>
      </w:r>
      <w:r w:rsidRPr="00706EA8">
        <w:rPr>
          <w:rFonts w:ascii="Times New Roman" w:hAnsi="Times New Roman" w:cs="Times New Roman"/>
          <w:color w:val="000000" w:themeColor="text1"/>
          <w:spacing w:val="4"/>
          <w:sz w:val="22"/>
          <w:szCs w:val="22"/>
          <w:lang w:val="vi-VN"/>
        </w:rPr>
        <w:t>áp, trình độ nghiên cứu của NCS nên luận án vẫn còn có những hạn chế nhất định. NCS kính mong nhận được sự chia sẻ và ý kiến đóng góp quý báu, gợi ý chỉnh sửa của quý Thầy Cô, các nhà khoa học, đồng</w:t>
      </w:r>
      <w:r w:rsidRPr="00826096">
        <w:rPr>
          <w:rFonts w:ascii="Times New Roman" w:hAnsi="Times New Roman" w:cs="Times New Roman"/>
          <w:color w:val="000000" w:themeColor="text1"/>
          <w:sz w:val="22"/>
          <w:szCs w:val="22"/>
          <w:lang w:val="vi-VN"/>
        </w:rPr>
        <w:t xml:space="preserve"> nghiệp, bạn bè để NCS có thể hoàn thiện thêm luận án của mình tốt hơn.</w:t>
      </w:r>
      <w:bookmarkEnd w:id="890"/>
      <w:bookmarkEnd w:id="891"/>
      <w:bookmarkEnd w:id="892"/>
      <w:bookmarkEnd w:id="893"/>
      <w:bookmarkEnd w:id="894"/>
      <w:bookmarkEnd w:id="895"/>
      <w:bookmarkEnd w:id="896"/>
      <w:bookmarkEnd w:id="897"/>
      <w:bookmarkEnd w:id="898"/>
      <w:bookmarkEnd w:id="899"/>
      <w:r w:rsidR="00C34F51">
        <w:rPr>
          <w:b/>
          <w:sz w:val="36"/>
        </w:rPr>
        <w:br w:type="page"/>
      </w:r>
    </w:p>
    <w:p w14:paraId="26BA539D" w14:textId="3BD44307" w:rsidR="00C34F51" w:rsidRPr="00C34F51" w:rsidRDefault="00C34F51" w:rsidP="00E1780F">
      <w:pPr>
        <w:spacing w:line="276" w:lineRule="auto"/>
        <w:jc w:val="center"/>
        <w:rPr>
          <w:rFonts w:ascii="Times New Roman" w:hAnsi="Times New Roman" w:cs="Times New Roman"/>
          <w:b/>
          <w:sz w:val="22"/>
          <w:szCs w:val="26"/>
        </w:rPr>
      </w:pPr>
      <w:r w:rsidRPr="00C34F51">
        <w:rPr>
          <w:rFonts w:ascii="Times New Roman" w:hAnsi="Times New Roman" w:cs="Times New Roman"/>
          <w:b/>
          <w:sz w:val="22"/>
          <w:szCs w:val="26"/>
        </w:rPr>
        <w:lastRenderedPageBreak/>
        <w:t>DANH MỤC CÁC CÔNG TRÌNH NGHIÊN CỨU</w:t>
      </w:r>
      <w:r w:rsidR="004669AB">
        <w:rPr>
          <w:rFonts w:ascii="Times New Roman" w:hAnsi="Times New Roman" w:cs="Times New Roman"/>
          <w:b/>
          <w:sz w:val="22"/>
          <w:szCs w:val="26"/>
        </w:rPr>
        <w:t xml:space="preserve"> KHOA HỌC CỦA NGHIÊN CỨU SINH</w:t>
      </w:r>
    </w:p>
    <w:p w14:paraId="55267F7B" w14:textId="77777777" w:rsidR="00C34F51" w:rsidRPr="00C34F51" w:rsidRDefault="00C34F51" w:rsidP="00E1780F">
      <w:pPr>
        <w:spacing w:line="276" w:lineRule="auto"/>
        <w:rPr>
          <w:rFonts w:ascii="Times New Roman" w:hAnsi="Times New Roman" w:cs="Times New Roman"/>
          <w:sz w:val="22"/>
          <w:szCs w:val="26"/>
        </w:rPr>
      </w:pPr>
    </w:p>
    <w:p w14:paraId="2651CC44" w14:textId="77777777" w:rsidR="00C34F51" w:rsidRPr="00C34F51" w:rsidRDefault="00C34F51" w:rsidP="00E1780F">
      <w:pPr>
        <w:pStyle w:val="ListParagraph"/>
        <w:numPr>
          <w:ilvl w:val="0"/>
          <w:numId w:val="47"/>
        </w:numPr>
        <w:spacing w:line="276" w:lineRule="auto"/>
        <w:ind w:left="426" w:right="283"/>
        <w:jc w:val="both"/>
        <w:rPr>
          <w:rFonts w:ascii="Times New Roman" w:hAnsi="Times New Roman" w:cs="Times New Roman"/>
          <w:sz w:val="22"/>
          <w:szCs w:val="26"/>
        </w:rPr>
      </w:pPr>
      <w:r w:rsidRPr="00C34F51">
        <w:rPr>
          <w:rFonts w:ascii="Times New Roman" w:hAnsi="Times New Roman" w:cs="Times New Roman"/>
          <w:sz w:val="22"/>
          <w:szCs w:val="26"/>
        </w:rPr>
        <w:t xml:space="preserve">Đặng Hoàng Anh (2023), </w:t>
      </w:r>
      <w:r w:rsidRPr="000F1156">
        <w:rPr>
          <w:rFonts w:ascii="Times New Roman" w:hAnsi="Times New Roman" w:cs="Times New Roman"/>
          <w:i/>
          <w:iCs/>
          <w:sz w:val="22"/>
          <w:szCs w:val="26"/>
        </w:rPr>
        <w:t>Quản lý nhà nước về kinh tế đêm: Kinh nghiệm quốc tế và bài học rút ra cho thành phố Hà Nội</w:t>
      </w:r>
      <w:r w:rsidRPr="00C34F51">
        <w:rPr>
          <w:rFonts w:ascii="Times New Roman" w:hAnsi="Times New Roman" w:cs="Times New Roman"/>
          <w:sz w:val="22"/>
          <w:szCs w:val="26"/>
        </w:rPr>
        <w:t>, tạp chí Kinh tế dự báo, số 20, tháng 10/2024, tr 199-203</w:t>
      </w:r>
    </w:p>
    <w:p w14:paraId="2B16233F" w14:textId="77777777" w:rsidR="00C34F51" w:rsidRPr="00C34F51" w:rsidRDefault="00C34F51" w:rsidP="00E1780F">
      <w:pPr>
        <w:pStyle w:val="ListParagraph"/>
        <w:numPr>
          <w:ilvl w:val="0"/>
          <w:numId w:val="47"/>
        </w:numPr>
        <w:spacing w:line="276" w:lineRule="auto"/>
        <w:ind w:left="426" w:right="283"/>
        <w:jc w:val="both"/>
        <w:rPr>
          <w:rFonts w:ascii="Times New Roman" w:hAnsi="Times New Roman" w:cs="Times New Roman"/>
          <w:sz w:val="22"/>
          <w:szCs w:val="26"/>
        </w:rPr>
      </w:pPr>
      <w:r w:rsidRPr="00C34F51">
        <w:rPr>
          <w:rFonts w:ascii="Times New Roman" w:hAnsi="Times New Roman" w:cs="Times New Roman"/>
          <w:sz w:val="22"/>
          <w:szCs w:val="26"/>
        </w:rPr>
        <w:t xml:space="preserve">Đặng Hoàng Anh (2024), </w:t>
      </w:r>
      <w:r w:rsidRPr="000F1156">
        <w:rPr>
          <w:rFonts w:ascii="Times New Roman" w:hAnsi="Times New Roman" w:cs="Times New Roman"/>
          <w:i/>
          <w:iCs/>
          <w:sz w:val="22"/>
          <w:szCs w:val="26"/>
        </w:rPr>
        <w:t>Quy hoạch phát triển kinh tế du lịch đêm trên địa bàn thành phố Hà Nội,</w:t>
      </w:r>
      <w:r w:rsidRPr="00C34F51">
        <w:rPr>
          <w:rFonts w:ascii="Times New Roman" w:hAnsi="Times New Roman" w:cs="Times New Roman"/>
          <w:sz w:val="22"/>
          <w:szCs w:val="26"/>
        </w:rPr>
        <w:t xml:space="preserve"> tạp chí Tài Chính, số kỳ 2 tháng 4/2024, tr182-186</w:t>
      </w:r>
    </w:p>
    <w:p w14:paraId="0B52F9DD" w14:textId="77777777" w:rsidR="00C34F51" w:rsidRPr="00C34F51" w:rsidRDefault="00C34F51" w:rsidP="00E1780F">
      <w:pPr>
        <w:pStyle w:val="ListParagraph"/>
        <w:numPr>
          <w:ilvl w:val="0"/>
          <w:numId w:val="47"/>
        </w:numPr>
        <w:spacing w:line="276" w:lineRule="auto"/>
        <w:ind w:left="426" w:right="283"/>
        <w:jc w:val="both"/>
        <w:rPr>
          <w:rFonts w:ascii="Times New Roman" w:hAnsi="Times New Roman" w:cs="Times New Roman"/>
          <w:sz w:val="22"/>
          <w:szCs w:val="26"/>
        </w:rPr>
      </w:pPr>
      <w:r w:rsidRPr="00C34F51">
        <w:rPr>
          <w:rFonts w:ascii="Times New Roman" w:hAnsi="Times New Roman" w:cs="Times New Roman"/>
          <w:sz w:val="22"/>
          <w:szCs w:val="26"/>
        </w:rPr>
        <w:t xml:space="preserve">Đặng Hoàng Anh (2024), </w:t>
      </w:r>
      <w:r w:rsidRPr="000F1156">
        <w:rPr>
          <w:rFonts w:ascii="Times New Roman" w:hAnsi="Times New Roman" w:cs="Times New Roman"/>
          <w:i/>
          <w:iCs/>
          <w:sz w:val="22"/>
          <w:szCs w:val="26"/>
        </w:rPr>
        <w:t>Chính sách phát triển kinh tế đêm trên địa bàn thành phố Hà Nội</w:t>
      </w:r>
      <w:r w:rsidRPr="00C34F51">
        <w:rPr>
          <w:rFonts w:ascii="Times New Roman" w:hAnsi="Times New Roman" w:cs="Times New Roman"/>
          <w:sz w:val="22"/>
          <w:szCs w:val="26"/>
        </w:rPr>
        <w:t>, tạp chí Tài Chính, số kỳ 2 tháng 10/2024, tr 194-198</w:t>
      </w:r>
    </w:p>
    <w:p w14:paraId="49EF85C5" w14:textId="4BCB791F" w:rsidR="0074090C" w:rsidRPr="00826096" w:rsidRDefault="0074090C" w:rsidP="00E1780F">
      <w:pPr>
        <w:spacing w:line="276" w:lineRule="auto"/>
        <w:jc w:val="both"/>
        <w:rPr>
          <w:rFonts w:ascii="Times New Roman" w:hAnsi="Times New Roman" w:cs="Times New Roman"/>
          <w:sz w:val="22"/>
          <w:szCs w:val="22"/>
          <w:lang w:val="vi-VN"/>
        </w:rPr>
      </w:pPr>
    </w:p>
    <w:sectPr w:rsidR="0074090C" w:rsidRPr="00826096" w:rsidSect="00BC2DED">
      <w:headerReference w:type="default" r:id="rId16"/>
      <w:pgSz w:w="8420" w:h="11907" w:orient="landscape" w:code="9"/>
      <w:pgMar w:top="1134" w:right="1134" w:bottom="1134" w:left="1134" w:header="426" w:footer="95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2C1A1" w14:textId="77777777" w:rsidR="001B4D45" w:rsidRDefault="001B4D45">
      <w:r>
        <w:separator/>
      </w:r>
    </w:p>
  </w:endnote>
  <w:endnote w:type="continuationSeparator" w:id="0">
    <w:p w14:paraId="74B829C8" w14:textId="77777777" w:rsidR="001B4D45" w:rsidRDefault="001B4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483BE" w14:textId="77777777" w:rsidR="002876FA" w:rsidRDefault="002876FA" w:rsidP="002876F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7BEE9A4" w14:textId="77777777" w:rsidR="002876FA" w:rsidRDefault="002876F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10AEC" w14:textId="77777777" w:rsidR="001B4D45" w:rsidRDefault="001B4D45">
      <w:r>
        <w:separator/>
      </w:r>
    </w:p>
  </w:footnote>
  <w:footnote w:type="continuationSeparator" w:id="0">
    <w:p w14:paraId="775A6252" w14:textId="77777777" w:rsidR="001B4D45" w:rsidRDefault="001B4D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68AFA" w14:textId="77777777" w:rsidR="002876FA" w:rsidRDefault="002876FA" w:rsidP="00C92897">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E3E6432" w14:textId="77777777" w:rsidR="002876FA" w:rsidRDefault="002876F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492DF" w14:textId="77777777" w:rsidR="002876FA" w:rsidRPr="002E624A" w:rsidRDefault="002876FA">
    <w:pPr>
      <w:pStyle w:val="Head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35079" w14:textId="2376C982" w:rsidR="00C92897" w:rsidRPr="00C92897" w:rsidRDefault="00C92897" w:rsidP="00DA07F8">
    <w:pPr>
      <w:pStyle w:val="Header"/>
      <w:framePr w:wrap="around" w:vAnchor="text" w:hAnchor="margin" w:xAlign="center" w:y="1"/>
      <w:rPr>
        <w:rStyle w:val="PageNumber"/>
        <w:rFonts w:ascii="Times New Roman" w:hAnsi="Times New Roman" w:cs="Times New Roman"/>
        <w:sz w:val="22"/>
        <w:szCs w:val="22"/>
      </w:rPr>
    </w:pPr>
    <w:r w:rsidRPr="00C92897">
      <w:rPr>
        <w:rStyle w:val="PageNumber"/>
        <w:rFonts w:ascii="Times New Roman" w:hAnsi="Times New Roman" w:cs="Times New Roman"/>
        <w:sz w:val="22"/>
        <w:szCs w:val="22"/>
      </w:rPr>
      <w:fldChar w:fldCharType="begin"/>
    </w:r>
    <w:r w:rsidRPr="00C92897">
      <w:rPr>
        <w:rStyle w:val="PageNumber"/>
        <w:rFonts w:ascii="Times New Roman" w:hAnsi="Times New Roman" w:cs="Times New Roman"/>
        <w:sz w:val="22"/>
        <w:szCs w:val="22"/>
      </w:rPr>
      <w:instrText xml:space="preserve"> PAGE </w:instrText>
    </w:r>
    <w:r w:rsidRPr="00C92897">
      <w:rPr>
        <w:rStyle w:val="PageNumber"/>
        <w:rFonts w:ascii="Times New Roman" w:hAnsi="Times New Roman" w:cs="Times New Roman"/>
        <w:sz w:val="22"/>
        <w:szCs w:val="22"/>
      </w:rPr>
      <w:fldChar w:fldCharType="separate"/>
    </w:r>
    <w:r w:rsidR="00BC2DED">
      <w:rPr>
        <w:rStyle w:val="PageNumber"/>
        <w:rFonts w:ascii="Times New Roman" w:hAnsi="Times New Roman" w:cs="Times New Roman"/>
        <w:noProof/>
        <w:sz w:val="22"/>
        <w:szCs w:val="22"/>
      </w:rPr>
      <w:t>24</w:t>
    </w:r>
    <w:r w:rsidRPr="00C92897">
      <w:rPr>
        <w:rStyle w:val="PageNumber"/>
        <w:rFonts w:ascii="Times New Roman" w:hAnsi="Times New Roman" w:cs="Times New Roman"/>
        <w:sz w:val="22"/>
        <w:szCs w:val="22"/>
      </w:rPr>
      <w:fldChar w:fldCharType="end"/>
    </w:r>
  </w:p>
  <w:p w14:paraId="2522F505" w14:textId="77777777" w:rsidR="00C92897" w:rsidRPr="002E624A" w:rsidRDefault="00C92897">
    <w:pPr>
      <w:pStyle w:val="Header"/>
      <w:rPr>
        <w:rFonts w:ascii="Times New Roman" w:hAnsi="Times New Roman" w:cs="Times New Roman"/>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84D0D" w14:textId="77777777" w:rsidR="00C34F51" w:rsidRPr="002E624A" w:rsidRDefault="00C34F51">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23127"/>
    <w:multiLevelType w:val="hybridMultilevel"/>
    <w:tmpl w:val="AEFCACEE"/>
    <w:lvl w:ilvl="0" w:tplc="3CF87A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A128FF"/>
    <w:multiLevelType w:val="hybridMultilevel"/>
    <w:tmpl w:val="53DA30FE"/>
    <w:lvl w:ilvl="0" w:tplc="E46A38C0">
      <w:start w:val="1"/>
      <w:numFmt w:val="decimal"/>
      <w:lvlText w:val="%1."/>
      <w:lvlJc w:val="left"/>
      <w:pPr>
        <w:ind w:left="1440" w:hanging="720"/>
      </w:pPr>
      <w:rPr>
        <w:rFonts w:hint="default"/>
        <w:i w:val="0"/>
        <w:iCs w:val="0"/>
      </w:rPr>
    </w:lvl>
    <w:lvl w:ilvl="1" w:tplc="5CF82BEC">
      <w:start w:val="1"/>
      <w:numFmt w:val="decimal"/>
      <w:lvlText w:val="%2."/>
      <w:lvlJc w:val="left"/>
      <w:pPr>
        <w:ind w:left="1845" w:hanging="40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25820CE"/>
    <w:multiLevelType w:val="multilevel"/>
    <w:tmpl w:val="63344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FF6750"/>
    <w:multiLevelType w:val="multilevel"/>
    <w:tmpl w:val="2C4477CA"/>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5DB6205"/>
    <w:multiLevelType w:val="multilevel"/>
    <w:tmpl w:val="6764F652"/>
    <w:lvl w:ilvl="0">
      <w:start w:val="1"/>
      <w:numFmt w:val="decimal"/>
      <w:lvlText w:val="%1"/>
      <w:lvlJc w:val="left"/>
      <w:pPr>
        <w:ind w:left="520" w:hanging="520"/>
      </w:pPr>
      <w:rPr>
        <w:rFonts w:hint="default"/>
      </w:rPr>
    </w:lvl>
    <w:lvl w:ilvl="1">
      <w:start w:val="2"/>
      <w:numFmt w:val="decimal"/>
      <w:lvlText w:val="%1.%2"/>
      <w:lvlJc w:val="left"/>
      <w:pPr>
        <w:ind w:left="520" w:hanging="5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64C42D9"/>
    <w:multiLevelType w:val="hybridMultilevel"/>
    <w:tmpl w:val="2B1AEB50"/>
    <w:lvl w:ilvl="0" w:tplc="9D74ED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B43F5F"/>
    <w:multiLevelType w:val="multilevel"/>
    <w:tmpl w:val="B71C5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6628B5"/>
    <w:multiLevelType w:val="multilevel"/>
    <w:tmpl w:val="E0083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3C44D4"/>
    <w:multiLevelType w:val="hybridMultilevel"/>
    <w:tmpl w:val="B30EC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8D5B7C"/>
    <w:multiLevelType w:val="multilevel"/>
    <w:tmpl w:val="FC889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0A16C3"/>
    <w:multiLevelType w:val="hybridMultilevel"/>
    <w:tmpl w:val="785CD006"/>
    <w:lvl w:ilvl="0" w:tplc="5CF810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500A9B"/>
    <w:multiLevelType w:val="hybridMultilevel"/>
    <w:tmpl w:val="C1EE7850"/>
    <w:lvl w:ilvl="0" w:tplc="1FE262C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E722B5B"/>
    <w:multiLevelType w:val="hybridMultilevel"/>
    <w:tmpl w:val="AA0036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AE4BEE"/>
    <w:multiLevelType w:val="hybridMultilevel"/>
    <w:tmpl w:val="8FE8653A"/>
    <w:lvl w:ilvl="0" w:tplc="3B78DCE4">
      <w:start w:val="3"/>
      <w:numFmt w:val="bullet"/>
      <w:lvlText w:val="-"/>
      <w:lvlJc w:val="left"/>
      <w:pPr>
        <w:ind w:left="1080" w:hanging="360"/>
      </w:pPr>
      <w:rPr>
        <w:rFonts w:ascii="Times New Roman" w:eastAsiaTheme="minorHAnsi"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4AA3DE4"/>
    <w:multiLevelType w:val="hybridMultilevel"/>
    <w:tmpl w:val="2A288724"/>
    <w:lvl w:ilvl="0" w:tplc="DDA81D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C007DD"/>
    <w:multiLevelType w:val="multilevel"/>
    <w:tmpl w:val="C1A6A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175EAE"/>
    <w:multiLevelType w:val="hybridMultilevel"/>
    <w:tmpl w:val="F334C318"/>
    <w:lvl w:ilvl="0" w:tplc="B07E586E">
      <w:start w:val="3"/>
      <w:numFmt w:val="bullet"/>
      <w:lvlText w:val="-"/>
      <w:lvlJc w:val="left"/>
      <w:pPr>
        <w:ind w:left="1080" w:hanging="360"/>
      </w:pPr>
      <w:rPr>
        <w:rFonts w:ascii="Times New Roman" w:eastAsiaTheme="minorHAnsi"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CE579DD"/>
    <w:multiLevelType w:val="hybridMultilevel"/>
    <w:tmpl w:val="50B0D9F2"/>
    <w:lvl w:ilvl="0" w:tplc="5F3C065A">
      <w:start w:val="1"/>
      <w:numFmt w:val="upperRoman"/>
      <w:lvlText w:val="%1."/>
      <w:lvlJc w:val="left"/>
      <w:pPr>
        <w:ind w:left="1440" w:hanging="720"/>
      </w:pPr>
      <w:rPr>
        <w:rFonts w:hint="default"/>
      </w:rPr>
    </w:lvl>
    <w:lvl w:ilvl="1" w:tplc="5CF82BEC">
      <w:start w:val="1"/>
      <w:numFmt w:val="decimal"/>
      <w:lvlText w:val="%2."/>
      <w:lvlJc w:val="left"/>
      <w:pPr>
        <w:ind w:left="1845" w:hanging="40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5A7745D"/>
    <w:multiLevelType w:val="multilevel"/>
    <w:tmpl w:val="A4F02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E4132F"/>
    <w:multiLevelType w:val="hybridMultilevel"/>
    <w:tmpl w:val="C47C692C"/>
    <w:lvl w:ilvl="0" w:tplc="8B1AC9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7F030C5"/>
    <w:multiLevelType w:val="hybridMultilevel"/>
    <w:tmpl w:val="7336734C"/>
    <w:lvl w:ilvl="0" w:tplc="DF4882B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5A171F"/>
    <w:multiLevelType w:val="multilevel"/>
    <w:tmpl w:val="8040A6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A40F54"/>
    <w:multiLevelType w:val="hybridMultilevel"/>
    <w:tmpl w:val="F4040100"/>
    <w:lvl w:ilvl="0" w:tplc="D8A6FA10">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0A5A58"/>
    <w:multiLevelType w:val="hybridMultilevel"/>
    <w:tmpl w:val="DC1CCE18"/>
    <w:lvl w:ilvl="0" w:tplc="1E46E280">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EF61CD6"/>
    <w:multiLevelType w:val="multilevel"/>
    <w:tmpl w:val="0A42EF48"/>
    <w:lvl w:ilvl="0">
      <w:start w:val="1"/>
      <w:numFmt w:val="decimal"/>
      <w:lvlText w:val="%1."/>
      <w:lvlJc w:val="left"/>
      <w:pPr>
        <w:ind w:left="580" w:hanging="58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F2A638E"/>
    <w:multiLevelType w:val="hybridMultilevel"/>
    <w:tmpl w:val="2AC051BC"/>
    <w:lvl w:ilvl="0" w:tplc="28665A7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AC2214"/>
    <w:multiLevelType w:val="hybridMultilevel"/>
    <w:tmpl w:val="2B70B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F671EA"/>
    <w:multiLevelType w:val="hybridMultilevel"/>
    <w:tmpl w:val="E7A65CA4"/>
    <w:lvl w:ilvl="0" w:tplc="B1EADF52">
      <w:start w:val="3"/>
      <w:numFmt w:val="bullet"/>
      <w:lvlText w:val="-"/>
      <w:lvlJc w:val="left"/>
      <w:pPr>
        <w:ind w:left="1080" w:hanging="360"/>
      </w:pPr>
      <w:rPr>
        <w:rFonts w:ascii="Times New Roman" w:eastAsiaTheme="minorHAnsi"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CA40153"/>
    <w:multiLevelType w:val="multilevel"/>
    <w:tmpl w:val="E70C4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3E77D9"/>
    <w:multiLevelType w:val="hybridMultilevel"/>
    <w:tmpl w:val="592094BC"/>
    <w:lvl w:ilvl="0" w:tplc="DE4E033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EAF61C4"/>
    <w:multiLevelType w:val="multilevel"/>
    <w:tmpl w:val="DD361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BD6EE2"/>
    <w:multiLevelType w:val="hybridMultilevel"/>
    <w:tmpl w:val="47D406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6436C3"/>
    <w:multiLevelType w:val="hybridMultilevel"/>
    <w:tmpl w:val="0F766DD2"/>
    <w:lvl w:ilvl="0" w:tplc="43045F94">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0987D5E"/>
    <w:multiLevelType w:val="multilevel"/>
    <w:tmpl w:val="99F03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E44804"/>
    <w:multiLevelType w:val="multilevel"/>
    <w:tmpl w:val="0F941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152E44"/>
    <w:multiLevelType w:val="multilevel"/>
    <w:tmpl w:val="669E277A"/>
    <w:lvl w:ilvl="0">
      <w:start w:val="1"/>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3534462"/>
    <w:multiLevelType w:val="hybridMultilevel"/>
    <w:tmpl w:val="65C2427E"/>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5466D9C"/>
    <w:multiLevelType w:val="hybridMultilevel"/>
    <w:tmpl w:val="0B286C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BF12B4"/>
    <w:multiLevelType w:val="multilevel"/>
    <w:tmpl w:val="638A2A4E"/>
    <w:lvl w:ilvl="0">
      <w:start w:val="1"/>
      <w:numFmt w:val="decimal"/>
      <w:lvlText w:val="%1"/>
      <w:lvlJc w:val="left"/>
      <w:pPr>
        <w:ind w:left="520" w:hanging="520"/>
      </w:pPr>
      <w:rPr>
        <w:rFonts w:hint="default"/>
      </w:rPr>
    </w:lvl>
    <w:lvl w:ilvl="1">
      <w:start w:val="1"/>
      <w:numFmt w:val="decimal"/>
      <w:lvlText w:val="%1.%2"/>
      <w:lvlJc w:val="left"/>
      <w:pPr>
        <w:ind w:left="520" w:hanging="5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C3F6C2B"/>
    <w:multiLevelType w:val="hybridMultilevel"/>
    <w:tmpl w:val="3B4634CC"/>
    <w:lvl w:ilvl="0" w:tplc="86C251F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1" w15:restartNumberingAfterBreak="0">
    <w:nsid w:val="71C67F23"/>
    <w:multiLevelType w:val="hybridMultilevel"/>
    <w:tmpl w:val="C96CD7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9E63DB"/>
    <w:multiLevelType w:val="multilevel"/>
    <w:tmpl w:val="253826EC"/>
    <w:lvl w:ilvl="0">
      <w:start w:val="1"/>
      <w:numFmt w:val="decimal"/>
      <w:lvlText w:val="%1"/>
      <w:lvlJc w:val="left"/>
      <w:pPr>
        <w:ind w:left="520" w:hanging="520"/>
      </w:pPr>
      <w:rPr>
        <w:rFonts w:hint="default"/>
      </w:rPr>
    </w:lvl>
    <w:lvl w:ilvl="1">
      <w:start w:val="2"/>
      <w:numFmt w:val="decimal"/>
      <w:lvlText w:val="%1.%2"/>
      <w:lvlJc w:val="left"/>
      <w:pPr>
        <w:ind w:left="520" w:hanging="52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4D73D0A"/>
    <w:multiLevelType w:val="multilevel"/>
    <w:tmpl w:val="B8869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A46FAD"/>
    <w:multiLevelType w:val="multilevel"/>
    <w:tmpl w:val="3FB09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180627"/>
    <w:multiLevelType w:val="multilevel"/>
    <w:tmpl w:val="63CC1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A12159"/>
    <w:multiLevelType w:val="hybridMultilevel"/>
    <w:tmpl w:val="A23A3362"/>
    <w:lvl w:ilvl="0" w:tplc="C492B94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22"/>
  </w:num>
  <w:num w:numId="3">
    <w:abstractNumId w:val="32"/>
  </w:num>
  <w:num w:numId="4">
    <w:abstractNumId w:val="38"/>
  </w:num>
  <w:num w:numId="5">
    <w:abstractNumId w:val="41"/>
  </w:num>
  <w:num w:numId="6">
    <w:abstractNumId w:val="25"/>
  </w:num>
  <w:num w:numId="7">
    <w:abstractNumId w:val="37"/>
  </w:num>
  <w:num w:numId="8">
    <w:abstractNumId w:val="27"/>
  </w:num>
  <w:num w:numId="9">
    <w:abstractNumId w:val="12"/>
  </w:num>
  <w:num w:numId="10">
    <w:abstractNumId w:val="26"/>
  </w:num>
  <w:num w:numId="11">
    <w:abstractNumId w:val="18"/>
  </w:num>
  <w:num w:numId="12">
    <w:abstractNumId w:val="2"/>
  </w:num>
  <w:num w:numId="13">
    <w:abstractNumId w:val="46"/>
  </w:num>
  <w:num w:numId="14">
    <w:abstractNumId w:val="33"/>
  </w:num>
  <w:num w:numId="15">
    <w:abstractNumId w:val="14"/>
  </w:num>
  <w:num w:numId="16">
    <w:abstractNumId w:val="17"/>
  </w:num>
  <w:num w:numId="17">
    <w:abstractNumId w:val="28"/>
  </w:num>
  <w:num w:numId="18">
    <w:abstractNumId w:val="36"/>
  </w:num>
  <w:num w:numId="19">
    <w:abstractNumId w:val="9"/>
  </w:num>
  <w:num w:numId="20">
    <w:abstractNumId w:val="39"/>
  </w:num>
  <w:num w:numId="21">
    <w:abstractNumId w:val="5"/>
  </w:num>
  <w:num w:numId="22">
    <w:abstractNumId w:val="11"/>
  </w:num>
  <w:num w:numId="23">
    <w:abstractNumId w:val="1"/>
  </w:num>
  <w:num w:numId="24">
    <w:abstractNumId w:val="15"/>
  </w:num>
  <w:num w:numId="25">
    <w:abstractNumId w:val="13"/>
  </w:num>
  <w:num w:numId="26">
    <w:abstractNumId w:val="23"/>
  </w:num>
  <w:num w:numId="27">
    <w:abstractNumId w:val="30"/>
  </w:num>
  <w:num w:numId="28">
    <w:abstractNumId w:val="6"/>
  </w:num>
  <w:num w:numId="29">
    <w:abstractNumId w:val="42"/>
  </w:num>
  <w:num w:numId="30">
    <w:abstractNumId w:val="24"/>
  </w:num>
  <w:num w:numId="31">
    <w:abstractNumId w:val="20"/>
  </w:num>
  <w:num w:numId="32">
    <w:abstractNumId w:val="0"/>
  </w:num>
  <w:num w:numId="33">
    <w:abstractNumId w:val="21"/>
  </w:num>
  <w:num w:numId="34">
    <w:abstractNumId w:val="7"/>
  </w:num>
  <w:num w:numId="35">
    <w:abstractNumId w:val="16"/>
  </w:num>
  <w:num w:numId="36">
    <w:abstractNumId w:val="34"/>
  </w:num>
  <w:num w:numId="37">
    <w:abstractNumId w:val="45"/>
  </w:num>
  <w:num w:numId="38">
    <w:abstractNumId w:val="35"/>
  </w:num>
  <w:num w:numId="39">
    <w:abstractNumId w:val="31"/>
  </w:num>
  <w:num w:numId="40">
    <w:abstractNumId w:val="44"/>
  </w:num>
  <w:num w:numId="41">
    <w:abstractNumId w:val="29"/>
  </w:num>
  <w:num w:numId="42">
    <w:abstractNumId w:val="8"/>
  </w:num>
  <w:num w:numId="43">
    <w:abstractNumId w:val="19"/>
  </w:num>
  <w:num w:numId="44">
    <w:abstractNumId w:val="10"/>
  </w:num>
  <w:num w:numId="45">
    <w:abstractNumId w:val="43"/>
  </w:num>
  <w:num w:numId="46">
    <w:abstractNumId w:val="3"/>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bordersDoNotSurroundHeader/>
  <w:bordersDoNotSurroundFooter/>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90C"/>
    <w:rsid w:val="000109EC"/>
    <w:rsid w:val="00023F2C"/>
    <w:rsid w:val="000F1156"/>
    <w:rsid w:val="001901F3"/>
    <w:rsid w:val="00191818"/>
    <w:rsid w:val="00197C5A"/>
    <w:rsid w:val="001B4D45"/>
    <w:rsid w:val="002243D7"/>
    <w:rsid w:val="00247B1A"/>
    <w:rsid w:val="002876FA"/>
    <w:rsid w:val="003307FD"/>
    <w:rsid w:val="00384CEE"/>
    <w:rsid w:val="004147F7"/>
    <w:rsid w:val="004669AB"/>
    <w:rsid w:val="004A215D"/>
    <w:rsid w:val="004D66EB"/>
    <w:rsid w:val="005136CD"/>
    <w:rsid w:val="0054633F"/>
    <w:rsid w:val="0055561C"/>
    <w:rsid w:val="005B1D99"/>
    <w:rsid w:val="005E7D27"/>
    <w:rsid w:val="00633B25"/>
    <w:rsid w:val="00675FEB"/>
    <w:rsid w:val="006B0AD6"/>
    <w:rsid w:val="00706EA8"/>
    <w:rsid w:val="0072075C"/>
    <w:rsid w:val="0074090C"/>
    <w:rsid w:val="00806E6E"/>
    <w:rsid w:val="00826096"/>
    <w:rsid w:val="008D71AF"/>
    <w:rsid w:val="009147E8"/>
    <w:rsid w:val="009163BB"/>
    <w:rsid w:val="009C69D0"/>
    <w:rsid w:val="009F6592"/>
    <w:rsid w:val="00A06D02"/>
    <w:rsid w:val="00A11740"/>
    <w:rsid w:val="00A23A02"/>
    <w:rsid w:val="00A2730D"/>
    <w:rsid w:val="00A37320"/>
    <w:rsid w:val="00AA37AB"/>
    <w:rsid w:val="00B02432"/>
    <w:rsid w:val="00B452D1"/>
    <w:rsid w:val="00B90497"/>
    <w:rsid w:val="00BC2DED"/>
    <w:rsid w:val="00C34F51"/>
    <w:rsid w:val="00C71629"/>
    <w:rsid w:val="00C92897"/>
    <w:rsid w:val="00D423AF"/>
    <w:rsid w:val="00D954E4"/>
    <w:rsid w:val="00DA1044"/>
    <w:rsid w:val="00DB0518"/>
    <w:rsid w:val="00E10E95"/>
    <w:rsid w:val="00E1780F"/>
    <w:rsid w:val="00EF0A94"/>
    <w:rsid w:val="00F466BA"/>
    <w:rsid w:val="00FA01E5"/>
    <w:rsid w:val="00FC3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A0DD3"/>
  <w15:chartTrackingRefBased/>
  <w15:docId w15:val="{7FA20293-2F1C-2947-A24B-B409B3DB9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6FA"/>
  </w:style>
  <w:style w:type="paragraph" w:styleId="Heading1">
    <w:name w:val="heading 1"/>
    <w:basedOn w:val="Normal"/>
    <w:link w:val="Heading1Char"/>
    <w:uiPriority w:val="9"/>
    <w:qFormat/>
    <w:rsid w:val="002876F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876F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876F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876FA"/>
    <w:pPr>
      <w:keepNext/>
      <w:keepLines/>
      <w:spacing w:before="80" w:after="40" w:line="278"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unhideWhenUsed/>
    <w:qFormat/>
    <w:rsid w:val="002876FA"/>
    <w:pPr>
      <w:keepNext/>
      <w:keepLines/>
      <w:spacing w:before="80" w:after="40" w:line="278"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876FA"/>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876FA"/>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876FA"/>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876FA"/>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6FA"/>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semiHidden/>
    <w:rsid w:val="002876FA"/>
    <w:rPr>
      <w:rFonts w:asciiTheme="majorHAnsi" w:eastAsiaTheme="majorEastAsia" w:hAnsiTheme="majorHAnsi" w:cstheme="majorBidi"/>
      <w:color w:val="2F5496" w:themeColor="accent1" w:themeShade="BF"/>
      <w:kern w:val="2"/>
      <w:sz w:val="32"/>
      <w:szCs w:val="32"/>
      <w:lang w:val="en-US"/>
      <w14:ligatures w14:val="standardContextual"/>
    </w:rPr>
  </w:style>
  <w:style w:type="character" w:customStyle="1" w:styleId="Heading5Char">
    <w:name w:val="Heading 5 Char"/>
    <w:basedOn w:val="DefaultParagraphFont"/>
    <w:link w:val="Heading5"/>
    <w:uiPriority w:val="9"/>
    <w:rsid w:val="002876FA"/>
    <w:rPr>
      <w:rFonts w:eastAsiaTheme="majorEastAsia" w:cstheme="majorBidi"/>
      <w:color w:val="2F5496" w:themeColor="accent1" w:themeShade="BF"/>
      <w:kern w:val="2"/>
      <w:lang w:val="en-US"/>
      <w14:ligatures w14:val="standardContextual"/>
    </w:rPr>
  </w:style>
  <w:style w:type="character" w:customStyle="1" w:styleId="Heading6Char">
    <w:name w:val="Heading 6 Char"/>
    <w:basedOn w:val="DefaultParagraphFont"/>
    <w:link w:val="Heading6"/>
    <w:uiPriority w:val="9"/>
    <w:semiHidden/>
    <w:rsid w:val="002876FA"/>
    <w:rPr>
      <w:rFonts w:eastAsiaTheme="majorEastAsia" w:cstheme="majorBidi"/>
      <w:i/>
      <w:iCs/>
      <w:color w:val="595959" w:themeColor="text1" w:themeTint="A6"/>
      <w:kern w:val="2"/>
      <w:lang w:val="en-US"/>
      <w14:ligatures w14:val="standardContextual"/>
    </w:rPr>
  </w:style>
  <w:style w:type="character" w:customStyle="1" w:styleId="Heading3Char">
    <w:name w:val="Heading 3 Char"/>
    <w:basedOn w:val="DefaultParagraphFont"/>
    <w:link w:val="Heading3"/>
    <w:uiPriority w:val="9"/>
    <w:semiHidden/>
    <w:rsid w:val="002876FA"/>
    <w:rPr>
      <w:rFonts w:asciiTheme="majorHAnsi" w:eastAsiaTheme="majorEastAsia" w:hAnsiTheme="majorHAnsi" w:cstheme="majorBidi"/>
      <w:color w:val="1F3763" w:themeColor="accent1" w:themeShade="7F"/>
      <w:lang w:val="en-US"/>
    </w:rPr>
  </w:style>
  <w:style w:type="character" w:customStyle="1" w:styleId="Heading4Char">
    <w:name w:val="Heading 4 Char"/>
    <w:basedOn w:val="DefaultParagraphFont"/>
    <w:link w:val="Heading4"/>
    <w:uiPriority w:val="9"/>
    <w:semiHidden/>
    <w:rsid w:val="002876FA"/>
    <w:rPr>
      <w:rFonts w:eastAsiaTheme="majorEastAsia" w:cstheme="majorBidi"/>
      <w:i/>
      <w:iCs/>
      <w:color w:val="2F5496" w:themeColor="accent1" w:themeShade="BF"/>
      <w:kern w:val="2"/>
      <w:lang w:val="en-US"/>
      <w14:ligatures w14:val="standardContextual"/>
    </w:rPr>
  </w:style>
  <w:style w:type="character" w:customStyle="1" w:styleId="Heading7Char">
    <w:name w:val="Heading 7 Char"/>
    <w:basedOn w:val="DefaultParagraphFont"/>
    <w:link w:val="Heading7"/>
    <w:uiPriority w:val="9"/>
    <w:semiHidden/>
    <w:rsid w:val="002876FA"/>
    <w:rPr>
      <w:rFonts w:eastAsiaTheme="majorEastAsia" w:cstheme="majorBidi"/>
      <w:color w:val="595959" w:themeColor="text1" w:themeTint="A6"/>
      <w:kern w:val="2"/>
      <w:lang w:val="en-US"/>
      <w14:ligatures w14:val="standardContextual"/>
    </w:rPr>
  </w:style>
  <w:style w:type="character" w:customStyle="1" w:styleId="Heading8Char">
    <w:name w:val="Heading 8 Char"/>
    <w:basedOn w:val="DefaultParagraphFont"/>
    <w:link w:val="Heading8"/>
    <w:uiPriority w:val="9"/>
    <w:semiHidden/>
    <w:rsid w:val="002876FA"/>
    <w:rPr>
      <w:rFonts w:eastAsiaTheme="majorEastAsia" w:cstheme="majorBidi"/>
      <w:i/>
      <w:iCs/>
      <w:color w:val="272727" w:themeColor="text1" w:themeTint="D8"/>
      <w:kern w:val="2"/>
      <w:lang w:val="en-US"/>
      <w14:ligatures w14:val="standardContextual"/>
    </w:rPr>
  </w:style>
  <w:style w:type="character" w:customStyle="1" w:styleId="Heading9Char">
    <w:name w:val="Heading 9 Char"/>
    <w:basedOn w:val="DefaultParagraphFont"/>
    <w:link w:val="Heading9"/>
    <w:uiPriority w:val="9"/>
    <w:semiHidden/>
    <w:rsid w:val="002876FA"/>
    <w:rPr>
      <w:rFonts w:eastAsiaTheme="majorEastAsia" w:cstheme="majorBidi"/>
      <w:color w:val="272727" w:themeColor="text1" w:themeTint="D8"/>
      <w:kern w:val="2"/>
      <w:lang w:val="en-US"/>
      <w14:ligatures w14:val="standardContextual"/>
    </w:rPr>
  </w:style>
  <w:style w:type="paragraph" w:styleId="ListParagraph">
    <w:name w:val="List Paragraph"/>
    <w:aliases w:val="Thang2,Huong 5,Gạch đầu dòng,Numbered Paragraph,Main numbered paragraph,References,Numbered List Paragraph,123 List Paragraph,Bullets,List Paragraph (numbered (a)),List Paragraph nowy,Liste 1,List_Paragraph,Multilevel para_II,Bullet paras"/>
    <w:basedOn w:val="Normal"/>
    <w:link w:val="ListParagraphChar"/>
    <w:uiPriority w:val="34"/>
    <w:qFormat/>
    <w:rsid w:val="002876FA"/>
    <w:pPr>
      <w:ind w:left="720"/>
      <w:contextualSpacing/>
    </w:pPr>
  </w:style>
  <w:style w:type="character" w:customStyle="1" w:styleId="ListParagraphChar">
    <w:name w:val="List Paragraph Char"/>
    <w:aliases w:val="Thang2 Char,Huong 5 Char,Gạch đầu dòng Char,Numbered Paragraph Char,Main numbered paragraph Char,References Char,Numbered List Paragraph Char,123 List Paragraph Char,Bullets Char,List Paragraph (numbered (a)) Char,Liste 1 Char"/>
    <w:link w:val="ListParagraph"/>
    <w:uiPriority w:val="34"/>
    <w:locked/>
    <w:rsid w:val="002876FA"/>
    <w:rPr>
      <w:lang w:val="en-US"/>
    </w:rPr>
  </w:style>
  <w:style w:type="paragraph" w:styleId="BalloonText">
    <w:name w:val="Balloon Text"/>
    <w:basedOn w:val="Normal"/>
    <w:link w:val="BalloonTextChar"/>
    <w:uiPriority w:val="99"/>
    <w:semiHidden/>
    <w:unhideWhenUsed/>
    <w:rsid w:val="002876F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876FA"/>
    <w:rPr>
      <w:rFonts w:ascii="Times New Roman" w:hAnsi="Times New Roman" w:cs="Times New Roman"/>
      <w:sz w:val="18"/>
      <w:szCs w:val="18"/>
      <w:lang w:val="en-US"/>
    </w:rPr>
  </w:style>
  <w:style w:type="paragraph" w:styleId="NormalWeb">
    <w:name w:val="Normal (Web)"/>
    <w:basedOn w:val="Normal"/>
    <w:uiPriority w:val="99"/>
    <w:unhideWhenUsed/>
    <w:rsid w:val="002876FA"/>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2876FA"/>
    <w:pPr>
      <w:tabs>
        <w:tab w:val="center" w:pos="4680"/>
        <w:tab w:val="right" w:pos="9360"/>
      </w:tabs>
    </w:pPr>
  </w:style>
  <w:style w:type="character" w:customStyle="1" w:styleId="FooterChar">
    <w:name w:val="Footer Char"/>
    <w:basedOn w:val="DefaultParagraphFont"/>
    <w:link w:val="Footer"/>
    <w:uiPriority w:val="99"/>
    <w:rsid w:val="002876FA"/>
    <w:rPr>
      <w:lang w:val="en-US"/>
    </w:rPr>
  </w:style>
  <w:style w:type="character" w:styleId="PageNumber">
    <w:name w:val="page number"/>
    <w:basedOn w:val="DefaultParagraphFont"/>
    <w:uiPriority w:val="99"/>
    <w:semiHidden/>
    <w:unhideWhenUsed/>
    <w:rsid w:val="002876FA"/>
  </w:style>
  <w:style w:type="paragraph" w:styleId="Header">
    <w:name w:val="header"/>
    <w:basedOn w:val="Normal"/>
    <w:link w:val="HeaderChar"/>
    <w:uiPriority w:val="99"/>
    <w:unhideWhenUsed/>
    <w:rsid w:val="002876FA"/>
    <w:pPr>
      <w:tabs>
        <w:tab w:val="center" w:pos="4680"/>
        <w:tab w:val="right" w:pos="9360"/>
      </w:tabs>
    </w:pPr>
  </w:style>
  <w:style w:type="character" w:customStyle="1" w:styleId="HeaderChar">
    <w:name w:val="Header Char"/>
    <w:basedOn w:val="DefaultParagraphFont"/>
    <w:link w:val="Header"/>
    <w:uiPriority w:val="99"/>
    <w:rsid w:val="002876FA"/>
    <w:rPr>
      <w:lang w:val="en-US"/>
    </w:rPr>
  </w:style>
  <w:style w:type="table" w:styleId="TableGrid">
    <w:name w:val="Table Grid"/>
    <w:basedOn w:val="TableNormal"/>
    <w:uiPriority w:val="39"/>
    <w:rsid w:val="002876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876FA"/>
    <w:rPr>
      <w:i/>
      <w:iCs/>
    </w:rPr>
  </w:style>
  <w:style w:type="character" w:styleId="Strong">
    <w:name w:val="Strong"/>
    <w:basedOn w:val="DefaultParagraphFont"/>
    <w:uiPriority w:val="22"/>
    <w:qFormat/>
    <w:rsid w:val="002876FA"/>
    <w:rPr>
      <w:b/>
      <w:bCs/>
    </w:rPr>
  </w:style>
  <w:style w:type="paragraph" w:styleId="TOC1">
    <w:name w:val="toc 1"/>
    <w:basedOn w:val="Normal"/>
    <w:next w:val="Normal"/>
    <w:autoRedefine/>
    <w:uiPriority w:val="39"/>
    <w:unhideWhenUsed/>
    <w:rsid w:val="002876FA"/>
    <w:pPr>
      <w:tabs>
        <w:tab w:val="right" w:leader="dot" w:pos="8778"/>
      </w:tabs>
      <w:spacing w:line="312" w:lineRule="auto"/>
      <w:jc w:val="both"/>
    </w:pPr>
    <w:rPr>
      <w:rFonts w:ascii="Times New Roman" w:eastAsia="Times New Roman" w:hAnsi="Times New Roman" w:cs="Times New Roman"/>
      <w:bCs/>
      <w:iCs/>
      <w:noProof/>
      <w:sz w:val="26"/>
      <w:szCs w:val="26"/>
      <w:lang w:val="vi-VN"/>
    </w:rPr>
  </w:style>
  <w:style w:type="character" w:styleId="Hyperlink">
    <w:name w:val="Hyperlink"/>
    <w:basedOn w:val="DefaultParagraphFont"/>
    <w:uiPriority w:val="99"/>
    <w:unhideWhenUsed/>
    <w:rsid w:val="002876FA"/>
    <w:rPr>
      <w:color w:val="0563C1" w:themeColor="hyperlink"/>
      <w:u w:val="single"/>
    </w:rPr>
  </w:style>
  <w:style w:type="paragraph" w:styleId="TOC2">
    <w:name w:val="toc 2"/>
    <w:basedOn w:val="Normal"/>
    <w:next w:val="Normal"/>
    <w:autoRedefine/>
    <w:uiPriority w:val="39"/>
    <w:unhideWhenUsed/>
    <w:rsid w:val="002876FA"/>
    <w:pPr>
      <w:spacing w:after="100" w:line="259" w:lineRule="auto"/>
      <w:ind w:left="220"/>
    </w:pPr>
    <w:rPr>
      <w:rFonts w:eastAsiaTheme="minorEastAsia"/>
      <w:sz w:val="22"/>
      <w:szCs w:val="22"/>
    </w:rPr>
  </w:style>
  <w:style w:type="paragraph" w:styleId="TOC3">
    <w:name w:val="toc 3"/>
    <w:basedOn w:val="Normal"/>
    <w:next w:val="Normal"/>
    <w:autoRedefine/>
    <w:uiPriority w:val="39"/>
    <w:unhideWhenUsed/>
    <w:rsid w:val="002876FA"/>
    <w:pPr>
      <w:spacing w:after="100" w:line="259" w:lineRule="auto"/>
      <w:ind w:left="440"/>
    </w:pPr>
    <w:rPr>
      <w:rFonts w:eastAsiaTheme="minorEastAsia"/>
      <w:sz w:val="22"/>
      <w:szCs w:val="22"/>
    </w:rPr>
  </w:style>
  <w:style w:type="paragraph" w:styleId="TOC4">
    <w:name w:val="toc 4"/>
    <w:basedOn w:val="Normal"/>
    <w:next w:val="Normal"/>
    <w:autoRedefine/>
    <w:uiPriority w:val="39"/>
    <w:unhideWhenUsed/>
    <w:rsid w:val="002876FA"/>
    <w:pPr>
      <w:spacing w:after="100" w:line="259" w:lineRule="auto"/>
      <w:ind w:left="660"/>
    </w:pPr>
    <w:rPr>
      <w:rFonts w:eastAsiaTheme="minorEastAsia"/>
      <w:sz w:val="22"/>
      <w:szCs w:val="22"/>
    </w:rPr>
  </w:style>
  <w:style w:type="paragraph" w:styleId="TOC5">
    <w:name w:val="toc 5"/>
    <w:basedOn w:val="Normal"/>
    <w:next w:val="Normal"/>
    <w:autoRedefine/>
    <w:uiPriority w:val="39"/>
    <w:unhideWhenUsed/>
    <w:rsid w:val="002876FA"/>
    <w:pPr>
      <w:spacing w:after="100" w:line="259" w:lineRule="auto"/>
      <w:ind w:left="880"/>
    </w:pPr>
    <w:rPr>
      <w:rFonts w:eastAsiaTheme="minorEastAsia"/>
      <w:sz w:val="22"/>
      <w:szCs w:val="22"/>
    </w:rPr>
  </w:style>
  <w:style w:type="paragraph" w:styleId="TOC6">
    <w:name w:val="toc 6"/>
    <w:basedOn w:val="Normal"/>
    <w:next w:val="Normal"/>
    <w:autoRedefine/>
    <w:uiPriority w:val="39"/>
    <w:unhideWhenUsed/>
    <w:rsid w:val="002876FA"/>
    <w:pPr>
      <w:spacing w:after="100" w:line="259" w:lineRule="auto"/>
      <w:ind w:left="1100"/>
    </w:pPr>
    <w:rPr>
      <w:rFonts w:eastAsiaTheme="minorEastAsia"/>
      <w:sz w:val="22"/>
      <w:szCs w:val="22"/>
    </w:rPr>
  </w:style>
  <w:style w:type="paragraph" w:styleId="TOC7">
    <w:name w:val="toc 7"/>
    <w:basedOn w:val="Normal"/>
    <w:next w:val="Normal"/>
    <w:autoRedefine/>
    <w:uiPriority w:val="39"/>
    <w:unhideWhenUsed/>
    <w:rsid w:val="002876FA"/>
    <w:pPr>
      <w:spacing w:after="100" w:line="259" w:lineRule="auto"/>
      <w:ind w:left="1320"/>
    </w:pPr>
    <w:rPr>
      <w:rFonts w:eastAsiaTheme="minorEastAsia"/>
      <w:sz w:val="22"/>
      <w:szCs w:val="22"/>
    </w:rPr>
  </w:style>
  <w:style w:type="paragraph" w:styleId="TOC8">
    <w:name w:val="toc 8"/>
    <w:basedOn w:val="Normal"/>
    <w:next w:val="Normal"/>
    <w:autoRedefine/>
    <w:uiPriority w:val="39"/>
    <w:unhideWhenUsed/>
    <w:rsid w:val="002876FA"/>
    <w:pPr>
      <w:spacing w:after="100" w:line="259" w:lineRule="auto"/>
      <w:ind w:left="1540"/>
    </w:pPr>
    <w:rPr>
      <w:rFonts w:eastAsiaTheme="minorEastAsia"/>
      <w:sz w:val="22"/>
      <w:szCs w:val="22"/>
    </w:rPr>
  </w:style>
  <w:style w:type="paragraph" w:styleId="TOC9">
    <w:name w:val="toc 9"/>
    <w:basedOn w:val="Normal"/>
    <w:next w:val="Normal"/>
    <w:autoRedefine/>
    <w:uiPriority w:val="39"/>
    <w:unhideWhenUsed/>
    <w:rsid w:val="002876FA"/>
    <w:pPr>
      <w:spacing w:after="100" w:line="259" w:lineRule="auto"/>
      <w:ind w:left="1760"/>
    </w:pPr>
    <w:rPr>
      <w:rFonts w:eastAsiaTheme="minorEastAsia"/>
      <w:sz w:val="22"/>
      <w:szCs w:val="22"/>
    </w:rPr>
  </w:style>
  <w:style w:type="character" w:customStyle="1" w:styleId="CommentTextChar">
    <w:name w:val="Comment Text Char"/>
    <w:basedOn w:val="DefaultParagraphFont"/>
    <w:link w:val="CommentText"/>
    <w:uiPriority w:val="99"/>
    <w:semiHidden/>
    <w:rsid w:val="002876FA"/>
    <w:rPr>
      <w:sz w:val="20"/>
      <w:szCs w:val="20"/>
      <w:lang w:val="en-US"/>
    </w:rPr>
  </w:style>
  <w:style w:type="paragraph" w:styleId="CommentText">
    <w:name w:val="annotation text"/>
    <w:basedOn w:val="Normal"/>
    <w:link w:val="CommentTextChar"/>
    <w:uiPriority w:val="99"/>
    <w:semiHidden/>
    <w:unhideWhenUsed/>
    <w:rsid w:val="002876FA"/>
    <w:rPr>
      <w:sz w:val="20"/>
      <w:szCs w:val="20"/>
    </w:rPr>
  </w:style>
  <w:style w:type="character" w:customStyle="1" w:styleId="CommentSubjectChar">
    <w:name w:val="Comment Subject Char"/>
    <w:basedOn w:val="CommentTextChar"/>
    <w:link w:val="CommentSubject"/>
    <w:uiPriority w:val="99"/>
    <w:semiHidden/>
    <w:rsid w:val="002876FA"/>
    <w:rPr>
      <w:b/>
      <w:bCs/>
      <w:sz w:val="20"/>
      <w:szCs w:val="20"/>
      <w:lang w:val="en-US"/>
    </w:rPr>
  </w:style>
  <w:style w:type="paragraph" w:styleId="CommentSubject">
    <w:name w:val="annotation subject"/>
    <w:basedOn w:val="CommentText"/>
    <w:next w:val="CommentText"/>
    <w:link w:val="CommentSubjectChar"/>
    <w:uiPriority w:val="99"/>
    <w:semiHidden/>
    <w:unhideWhenUsed/>
    <w:rsid w:val="002876FA"/>
    <w:rPr>
      <w:b/>
      <w:bCs/>
    </w:rPr>
  </w:style>
  <w:style w:type="character" w:customStyle="1" w:styleId="mord">
    <w:name w:val="mord"/>
    <w:basedOn w:val="DefaultParagraphFont"/>
    <w:rsid w:val="002876FA"/>
  </w:style>
  <w:style w:type="paragraph" w:styleId="Title">
    <w:name w:val="Title"/>
    <w:basedOn w:val="Normal"/>
    <w:next w:val="Normal"/>
    <w:link w:val="TitleChar"/>
    <w:uiPriority w:val="10"/>
    <w:qFormat/>
    <w:rsid w:val="002876F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876FA"/>
    <w:rPr>
      <w:rFonts w:asciiTheme="majorHAnsi" w:eastAsiaTheme="majorEastAsia" w:hAnsiTheme="majorHAnsi" w:cstheme="majorBidi"/>
      <w:spacing w:val="-10"/>
      <w:kern w:val="28"/>
      <w:sz w:val="56"/>
      <w:szCs w:val="56"/>
      <w:lang w:val="en-US"/>
      <w14:ligatures w14:val="standardContextual"/>
    </w:rPr>
  </w:style>
  <w:style w:type="paragraph" w:styleId="Subtitle">
    <w:name w:val="Subtitle"/>
    <w:basedOn w:val="Normal"/>
    <w:next w:val="Normal"/>
    <w:link w:val="SubtitleChar"/>
    <w:uiPriority w:val="11"/>
    <w:qFormat/>
    <w:rsid w:val="002876FA"/>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876FA"/>
    <w:rPr>
      <w:rFonts w:eastAsiaTheme="majorEastAsia" w:cstheme="majorBidi"/>
      <w:color w:val="595959" w:themeColor="text1" w:themeTint="A6"/>
      <w:spacing w:val="15"/>
      <w:kern w:val="2"/>
      <w:sz w:val="28"/>
      <w:szCs w:val="28"/>
      <w:lang w:val="en-US"/>
      <w14:ligatures w14:val="standardContextual"/>
    </w:rPr>
  </w:style>
  <w:style w:type="paragraph" w:styleId="Quote">
    <w:name w:val="Quote"/>
    <w:basedOn w:val="Normal"/>
    <w:next w:val="Normal"/>
    <w:link w:val="QuoteChar"/>
    <w:uiPriority w:val="29"/>
    <w:qFormat/>
    <w:rsid w:val="002876FA"/>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2876FA"/>
    <w:rPr>
      <w:i/>
      <w:iCs/>
      <w:color w:val="404040" w:themeColor="text1" w:themeTint="BF"/>
      <w:kern w:val="2"/>
      <w:lang w:val="en-US"/>
      <w14:ligatures w14:val="standardContextual"/>
    </w:rPr>
  </w:style>
  <w:style w:type="character" w:styleId="IntenseEmphasis">
    <w:name w:val="Intense Emphasis"/>
    <w:basedOn w:val="DefaultParagraphFont"/>
    <w:uiPriority w:val="21"/>
    <w:qFormat/>
    <w:rsid w:val="002876FA"/>
    <w:rPr>
      <w:i/>
      <w:iCs/>
      <w:color w:val="2F5496" w:themeColor="accent1" w:themeShade="BF"/>
    </w:rPr>
  </w:style>
  <w:style w:type="paragraph" w:styleId="IntenseQuote">
    <w:name w:val="Intense Quote"/>
    <w:basedOn w:val="Normal"/>
    <w:next w:val="Normal"/>
    <w:link w:val="IntenseQuoteChar"/>
    <w:uiPriority w:val="30"/>
    <w:qFormat/>
    <w:rsid w:val="002876FA"/>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2876FA"/>
    <w:rPr>
      <w:i/>
      <w:iCs/>
      <w:color w:val="2F5496" w:themeColor="accent1" w:themeShade="BF"/>
      <w:kern w:val="2"/>
      <w:lang w:val="en-US"/>
      <w14:ligatures w14:val="standardContextual"/>
    </w:rPr>
  </w:style>
  <w:style w:type="character" w:styleId="IntenseReference">
    <w:name w:val="Intense Reference"/>
    <w:basedOn w:val="DefaultParagraphFont"/>
    <w:uiPriority w:val="32"/>
    <w:qFormat/>
    <w:rsid w:val="002876FA"/>
    <w:rPr>
      <w:b/>
      <w:bCs/>
      <w:smallCaps/>
      <w:color w:val="2F5496" w:themeColor="accent1" w:themeShade="BF"/>
      <w:spacing w:val="5"/>
    </w:rPr>
  </w:style>
  <w:style w:type="paragraph" w:styleId="Caption">
    <w:name w:val="caption"/>
    <w:basedOn w:val="Normal"/>
    <w:next w:val="Normal"/>
    <w:autoRedefine/>
    <w:uiPriority w:val="35"/>
    <w:unhideWhenUsed/>
    <w:qFormat/>
    <w:rsid w:val="002876FA"/>
    <w:pPr>
      <w:spacing w:line="305" w:lineRule="auto"/>
      <w:jc w:val="center"/>
      <w:outlineLvl w:val="0"/>
    </w:pPr>
    <w:rPr>
      <w:rFonts w:ascii="Times New Roman" w:hAnsi="Times New Roman" w:cs="Times New Roman"/>
      <w:b/>
      <w:iCs/>
      <w:color w:val="000000" w:themeColor="text1"/>
      <w:kern w:val="2"/>
      <w:sz w:val="26"/>
      <w:szCs w:val="2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50330">
      <w:bodyDiv w:val="1"/>
      <w:marLeft w:val="0"/>
      <w:marRight w:val="0"/>
      <w:marTop w:val="0"/>
      <w:marBottom w:val="0"/>
      <w:divBdr>
        <w:top w:val="none" w:sz="0" w:space="0" w:color="auto"/>
        <w:left w:val="none" w:sz="0" w:space="0" w:color="auto"/>
        <w:bottom w:val="none" w:sz="0" w:space="0" w:color="auto"/>
        <w:right w:val="none" w:sz="0" w:space="0" w:color="auto"/>
      </w:divBdr>
    </w:div>
    <w:div w:id="177039282">
      <w:bodyDiv w:val="1"/>
      <w:marLeft w:val="0"/>
      <w:marRight w:val="0"/>
      <w:marTop w:val="0"/>
      <w:marBottom w:val="0"/>
      <w:divBdr>
        <w:top w:val="none" w:sz="0" w:space="0" w:color="auto"/>
        <w:left w:val="none" w:sz="0" w:space="0" w:color="auto"/>
        <w:bottom w:val="none" w:sz="0" w:space="0" w:color="auto"/>
        <w:right w:val="none" w:sz="0" w:space="0" w:color="auto"/>
      </w:divBdr>
    </w:div>
    <w:div w:id="265430366">
      <w:bodyDiv w:val="1"/>
      <w:marLeft w:val="0"/>
      <w:marRight w:val="0"/>
      <w:marTop w:val="0"/>
      <w:marBottom w:val="0"/>
      <w:divBdr>
        <w:top w:val="none" w:sz="0" w:space="0" w:color="auto"/>
        <w:left w:val="none" w:sz="0" w:space="0" w:color="auto"/>
        <w:bottom w:val="none" w:sz="0" w:space="0" w:color="auto"/>
        <w:right w:val="none" w:sz="0" w:space="0" w:color="auto"/>
      </w:divBdr>
    </w:div>
    <w:div w:id="302977048">
      <w:bodyDiv w:val="1"/>
      <w:marLeft w:val="0"/>
      <w:marRight w:val="0"/>
      <w:marTop w:val="0"/>
      <w:marBottom w:val="0"/>
      <w:divBdr>
        <w:top w:val="none" w:sz="0" w:space="0" w:color="auto"/>
        <w:left w:val="none" w:sz="0" w:space="0" w:color="auto"/>
        <w:bottom w:val="none" w:sz="0" w:space="0" w:color="auto"/>
        <w:right w:val="none" w:sz="0" w:space="0" w:color="auto"/>
      </w:divBdr>
    </w:div>
    <w:div w:id="311445332">
      <w:bodyDiv w:val="1"/>
      <w:marLeft w:val="0"/>
      <w:marRight w:val="0"/>
      <w:marTop w:val="0"/>
      <w:marBottom w:val="0"/>
      <w:divBdr>
        <w:top w:val="none" w:sz="0" w:space="0" w:color="auto"/>
        <w:left w:val="none" w:sz="0" w:space="0" w:color="auto"/>
        <w:bottom w:val="none" w:sz="0" w:space="0" w:color="auto"/>
        <w:right w:val="none" w:sz="0" w:space="0" w:color="auto"/>
      </w:divBdr>
    </w:div>
    <w:div w:id="315887196">
      <w:bodyDiv w:val="1"/>
      <w:marLeft w:val="0"/>
      <w:marRight w:val="0"/>
      <w:marTop w:val="0"/>
      <w:marBottom w:val="0"/>
      <w:divBdr>
        <w:top w:val="none" w:sz="0" w:space="0" w:color="auto"/>
        <w:left w:val="none" w:sz="0" w:space="0" w:color="auto"/>
        <w:bottom w:val="none" w:sz="0" w:space="0" w:color="auto"/>
        <w:right w:val="none" w:sz="0" w:space="0" w:color="auto"/>
      </w:divBdr>
    </w:div>
    <w:div w:id="413085877">
      <w:bodyDiv w:val="1"/>
      <w:marLeft w:val="0"/>
      <w:marRight w:val="0"/>
      <w:marTop w:val="0"/>
      <w:marBottom w:val="0"/>
      <w:divBdr>
        <w:top w:val="none" w:sz="0" w:space="0" w:color="auto"/>
        <w:left w:val="none" w:sz="0" w:space="0" w:color="auto"/>
        <w:bottom w:val="none" w:sz="0" w:space="0" w:color="auto"/>
        <w:right w:val="none" w:sz="0" w:space="0" w:color="auto"/>
      </w:divBdr>
    </w:div>
    <w:div w:id="527377327">
      <w:bodyDiv w:val="1"/>
      <w:marLeft w:val="0"/>
      <w:marRight w:val="0"/>
      <w:marTop w:val="0"/>
      <w:marBottom w:val="0"/>
      <w:divBdr>
        <w:top w:val="none" w:sz="0" w:space="0" w:color="auto"/>
        <w:left w:val="none" w:sz="0" w:space="0" w:color="auto"/>
        <w:bottom w:val="none" w:sz="0" w:space="0" w:color="auto"/>
        <w:right w:val="none" w:sz="0" w:space="0" w:color="auto"/>
      </w:divBdr>
    </w:div>
    <w:div w:id="598025796">
      <w:bodyDiv w:val="1"/>
      <w:marLeft w:val="0"/>
      <w:marRight w:val="0"/>
      <w:marTop w:val="0"/>
      <w:marBottom w:val="0"/>
      <w:divBdr>
        <w:top w:val="none" w:sz="0" w:space="0" w:color="auto"/>
        <w:left w:val="none" w:sz="0" w:space="0" w:color="auto"/>
        <w:bottom w:val="none" w:sz="0" w:space="0" w:color="auto"/>
        <w:right w:val="none" w:sz="0" w:space="0" w:color="auto"/>
      </w:divBdr>
    </w:div>
    <w:div w:id="598756585">
      <w:bodyDiv w:val="1"/>
      <w:marLeft w:val="0"/>
      <w:marRight w:val="0"/>
      <w:marTop w:val="0"/>
      <w:marBottom w:val="0"/>
      <w:divBdr>
        <w:top w:val="none" w:sz="0" w:space="0" w:color="auto"/>
        <w:left w:val="none" w:sz="0" w:space="0" w:color="auto"/>
        <w:bottom w:val="none" w:sz="0" w:space="0" w:color="auto"/>
        <w:right w:val="none" w:sz="0" w:space="0" w:color="auto"/>
      </w:divBdr>
    </w:div>
    <w:div w:id="639194612">
      <w:bodyDiv w:val="1"/>
      <w:marLeft w:val="0"/>
      <w:marRight w:val="0"/>
      <w:marTop w:val="0"/>
      <w:marBottom w:val="0"/>
      <w:divBdr>
        <w:top w:val="none" w:sz="0" w:space="0" w:color="auto"/>
        <w:left w:val="none" w:sz="0" w:space="0" w:color="auto"/>
        <w:bottom w:val="none" w:sz="0" w:space="0" w:color="auto"/>
        <w:right w:val="none" w:sz="0" w:space="0" w:color="auto"/>
      </w:divBdr>
    </w:div>
    <w:div w:id="694428189">
      <w:bodyDiv w:val="1"/>
      <w:marLeft w:val="0"/>
      <w:marRight w:val="0"/>
      <w:marTop w:val="0"/>
      <w:marBottom w:val="0"/>
      <w:divBdr>
        <w:top w:val="none" w:sz="0" w:space="0" w:color="auto"/>
        <w:left w:val="none" w:sz="0" w:space="0" w:color="auto"/>
        <w:bottom w:val="none" w:sz="0" w:space="0" w:color="auto"/>
        <w:right w:val="none" w:sz="0" w:space="0" w:color="auto"/>
      </w:divBdr>
    </w:div>
    <w:div w:id="776871761">
      <w:bodyDiv w:val="1"/>
      <w:marLeft w:val="0"/>
      <w:marRight w:val="0"/>
      <w:marTop w:val="0"/>
      <w:marBottom w:val="0"/>
      <w:divBdr>
        <w:top w:val="none" w:sz="0" w:space="0" w:color="auto"/>
        <w:left w:val="none" w:sz="0" w:space="0" w:color="auto"/>
        <w:bottom w:val="none" w:sz="0" w:space="0" w:color="auto"/>
        <w:right w:val="none" w:sz="0" w:space="0" w:color="auto"/>
      </w:divBdr>
    </w:div>
    <w:div w:id="798258488">
      <w:bodyDiv w:val="1"/>
      <w:marLeft w:val="0"/>
      <w:marRight w:val="0"/>
      <w:marTop w:val="0"/>
      <w:marBottom w:val="0"/>
      <w:divBdr>
        <w:top w:val="none" w:sz="0" w:space="0" w:color="auto"/>
        <w:left w:val="none" w:sz="0" w:space="0" w:color="auto"/>
        <w:bottom w:val="none" w:sz="0" w:space="0" w:color="auto"/>
        <w:right w:val="none" w:sz="0" w:space="0" w:color="auto"/>
      </w:divBdr>
    </w:div>
    <w:div w:id="836503473">
      <w:bodyDiv w:val="1"/>
      <w:marLeft w:val="0"/>
      <w:marRight w:val="0"/>
      <w:marTop w:val="0"/>
      <w:marBottom w:val="0"/>
      <w:divBdr>
        <w:top w:val="none" w:sz="0" w:space="0" w:color="auto"/>
        <w:left w:val="none" w:sz="0" w:space="0" w:color="auto"/>
        <w:bottom w:val="none" w:sz="0" w:space="0" w:color="auto"/>
        <w:right w:val="none" w:sz="0" w:space="0" w:color="auto"/>
      </w:divBdr>
    </w:div>
    <w:div w:id="846869594">
      <w:bodyDiv w:val="1"/>
      <w:marLeft w:val="0"/>
      <w:marRight w:val="0"/>
      <w:marTop w:val="0"/>
      <w:marBottom w:val="0"/>
      <w:divBdr>
        <w:top w:val="none" w:sz="0" w:space="0" w:color="auto"/>
        <w:left w:val="none" w:sz="0" w:space="0" w:color="auto"/>
        <w:bottom w:val="none" w:sz="0" w:space="0" w:color="auto"/>
        <w:right w:val="none" w:sz="0" w:space="0" w:color="auto"/>
      </w:divBdr>
    </w:div>
    <w:div w:id="862671779">
      <w:bodyDiv w:val="1"/>
      <w:marLeft w:val="0"/>
      <w:marRight w:val="0"/>
      <w:marTop w:val="0"/>
      <w:marBottom w:val="0"/>
      <w:divBdr>
        <w:top w:val="none" w:sz="0" w:space="0" w:color="auto"/>
        <w:left w:val="none" w:sz="0" w:space="0" w:color="auto"/>
        <w:bottom w:val="none" w:sz="0" w:space="0" w:color="auto"/>
        <w:right w:val="none" w:sz="0" w:space="0" w:color="auto"/>
      </w:divBdr>
    </w:div>
    <w:div w:id="866870333">
      <w:bodyDiv w:val="1"/>
      <w:marLeft w:val="0"/>
      <w:marRight w:val="0"/>
      <w:marTop w:val="0"/>
      <w:marBottom w:val="0"/>
      <w:divBdr>
        <w:top w:val="none" w:sz="0" w:space="0" w:color="auto"/>
        <w:left w:val="none" w:sz="0" w:space="0" w:color="auto"/>
        <w:bottom w:val="none" w:sz="0" w:space="0" w:color="auto"/>
        <w:right w:val="none" w:sz="0" w:space="0" w:color="auto"/>
      </w:divBdr>
    </w:div>
    <w:div w:id="974289133">
      <w:bodyDiv w:val="1"/>
      <w:marLeft w:val="0"/>
      <w:marRight w:val="0"/>
      <w:marTop w:val="0"/>
      <w:marBottom w:val="0"/>
      <w:divBdr>
        <w:top w:val="none" w:sz="0" w:space="0" w:color="auto"/>
        <w:left w:val="none" w:sz="0" w:space="0" w:color="auto"/>
        <w:bottom w:val="none" w:sz="0" w:space="0" w:color="auto"/>
        <w:right w:val="none" w:sz="0" w:space="0" w:color="auto"/>
      </w:divBdr>
    </w:div>
    <w:div w:id="1044596773">
      <w:bodyDiv w:val="1"/>
      <w:marLeft w:val="0"/>
      <w:marRight w:val="0"/>
      <w:marTop w:val="0"/>
      <w:marBottom w:val="0"/>
      <w:divBdr>
        <w:top w:val="none" w:sz="0" w:space="0" w:color="auto"/>
        <w:left w:val="none" w:sz="0" w:space="0" w:color="auto"/>
        <w:bottom w:val="none" w:sz="0" w:space="0" w:color="auto"/>
        <w:right w:val="none" w:sz="0" w:space="0" w:color="auto"/>
      </w:divBdr>
    </w:div>
    <w:div w:id="1077048590">
      <w:bodyDiv w:val="1"/>
      <w:marLeft w:val="0"/>
      <w:marRight w:val="0"/>
      <w:marTop w:val="0"/>
      <w:marBottom w:val="0"/>
      <w:divBdr>
        <w:top w:val="none" w:sz="0" w:space="0" w:color="auto"/>
        <w:left w:val="none" w:sz="0" w:space="0" w:color="auto"/>
        <w:bottom w:val="none" w:sz="0" w:space="0" w:color="auto"/>
        <w:right w:val="none" w:sz="0" w:space="0" w:color="auto"/>
      </w:divBdr>
    </w:div>
    <w:div w:id="1084910820">
      <w:bodyDiv w:val="1"/>
      <w:marLeft w:val="0"/>
      <w:marRight w:val="0"/>
      <w:marTop w:val="0"/>
      <w:marBottom w:val="0"/>
      <w:divBdr>
        <w:top w:val="none" w:sz="0" w:space="0" w:color="auto"/>
        <w:left w:val="none" w:sz="0" w:space="0" w:color="auto"/>
        <w:bottom w:val="none" w:sz="0" w:space="0" w:color="auto"/>
        <w:right w:val="none" w:sz="0" w:space="0" w:color="auto"/>
      </w:divBdr>
    </w:div>
    <w:div w:id="1204708488">
      <w:bodyDiv w:val="1"/>
      <w:marLeft w:val="0"/>
      <w:marRight w:val="0"/>
      <w:marTop w:val="0"/>
      <w:marBottom w:val="0"/>
      <w:divBdr>
        <w:top w:val="none" w:sz="0" w:space="0" w:color="auto"/>
        <w:left w:val="none" w:sz="0" w:space="0" w:color="auto"/>
        <w:bottom w:val="none" w:sz="0" w:space="0" w:color="auto"/>
        <w:right w:val="none" w:sz="0" w:space="0" w:color="auto"/>
      </w:divBdr>
    </w:div>
    <w:div w:id="1254239383">
      <w:bodyDiv w:val="1"/>
      <w:marLeft w:val="0"/>
      <w:marRight w:val="0"/>
      <w:marTop w:val="0"/>
      <w:marBottom w:val="0"/>
      <w:divBdr>
        <w:top w:val="none" w:sz="0" w:space="0" w:color="auto"/>
        <w:left w:val="none" w:sz="0" w:space="0" w:color="auto"/>
        <w:bottom w:val="none" w:sz="0" w:space="0" w:color="auto"/>
        <w:right w:val="none" w:sz="0" w:space="0" w:color="auto"/>
      </w:divBdr>
    </w:div>
    <w:div w:id="1259943035">
      <w:bodyDiv w:val="1"/>
      <w:marLeft w:val="0"/>
      <w:marRight w:val="0"/>
      <w:marTop w:val="0"/>
      <w:marBottom w:val="0"/>
      <w:divBdr>
        <w:top w:val="none" w:sz="0" w:space="0" w:color="auto"/>
        <w:left w:val="none" w:sz="0" w:space="0" w:color="auto"/>
        <w:bottom w:val="none" w:sz="0" w:space="0" w:color="auto"/>
        <w:right w:val="none" w:sz="0" w:space="0" w:color="auto"/>
      </w:divBdr>
    </w:div>
    <w:div w:id="1383091667">
      <w:bodyDiv w:val="1"/>
      <w:marLeft w:val="0"/>
      <w:marRight w:val="0"/>
      <w:marTop w:val="0"/>
      <w:marBottom w:val="0"/>
      <w:divBdr>
        <w:top w:val="none" w:sz="0" w:space="0" w:color="auto"/>
        <w:left w:val="none" w:sz="0" w:space="0" w:color="auto"/>
        <w:bottom w:val="none" w:sz="0" w:space="0" w:color="auto"/>
        <w:right w:val="none" w:sz="0" w:space="0" w:color="auto"/>
      </w:divBdr>
    </w:div>
    <w:div w:id="1416785803">
      <w:bodyDiv w:val="1"/>
      <w:marLeft w:val="0"/>
      <w:marRight w:val="0"/>
      <w:marTop w:val="0"/>
      <w:marBottom w:val="0"/>
      <w:divBdr>
        <w:top w:val="none" w:sz="0" w:space="0" w:color="auto"/>
        <w:left w:val="none" w:sz="0" w:space="0" w:color="auto"/>
        <w:bottom w:val="none" w:sz="0" w:space="0" w:color="auto"/>
        <w:right w:val="none" w:sz="0" w:space="0" w:color="auto"/>
      </w:divBdr>
    </w:div>
    <w:div w:id="1434976479">
      <w:bodyDiv w:val="1"/>
      <w:marLeft w:val="0"/>
      <w:marRight w:val="0"/>
      <w:marTop w:val="0"/>
      <w:marBottom w:val="0"/>
      <w:divBdr>
        <w:top w:val="none" w:sz="0" w:space="0" w:color="auto"/>
        <w:left w:val="none" w:sz="0" w:space="0" w:color="auto"/>
        <w:bottom w:val="none" w:sz="0" w:space="0" w:color="auto"/>
        <w:right w:val="none" w:sz="0" w:space="0" w:color="auto"/>
      </w:divBdr>
    </w:div>
    <w:div w:id="1767194460">
      <w:bodyDiv w:val="1"/>
      <w:marLeft w:val="0"/>
      <w:marRight w:val="0"/>
      <w:marTop w:val="0"/>
      <w:marBottom w:val="0"/>
      <w:divBdr>
        <w:top w:val="none" w:sz="0" w:space="0" w:color="auto"/>
        <w:left w:val="none" w:sz="0" w:space="0" w:color="auto"/>
        <w:bottom w:val="none" w:sz="0" w:space="0" w:color="auto"/>
        <w:right w:val="none" w:sz="0" w:space="0" w:color="auto"/>
      </w:divBdr>
    </w:div>
    <w:div w:id="1816219672">
      <w:bodyDiv w:val="1"/>
      <w:marLeft w:val="0"/>
      <w:marRight w:val="0"/>
      <w:marTop w:val="0"/>
      <w:marBottom w:val="0"/>
      <w:divBdr>
        <w:top w:val="none" w:sz="0" w:space="0" w:color="auto"/>
        <w:left w:val="none" w:sz="0" w:space="0" w:color="auto"/>
        <w:bottom w:val="none" w:sz="0" w:space="0" w:color="auto"/>
        <w:right w:val="none" w:sz="0" w:space="0" w:color="auto"/>
      </w:divBdr>
    </w:div>
    <w:div w:id="1854685741">
      <w:bodyDiv w:val="1"/>
      <w:marLeft w:val="0"/>
      <w:marRight w:val="0"/>
      <w:marTop w:val="0"/>
      <w:marBottom w:val="0"/>
      <w:divBdr>
        <w:top w:val="none" w:sz="0" w:space="0" w:color="auto"/>
        <w:left w:val="none" w:sz="0" w:space="0" w:color="auto"/>
        <w:bottom w:val="none" w:sz="0" w:space="0" w:color="auto"/>
        <w:right w:val="none" w:sz="0" w:space="0" w:color="auto"/>
      </w:divBdr>
    </w:div>
    <w:div w:id="1885633963">
      <w:bodyDiv w:val="1"/>
      <w:marLeft w:val="0"/>
      <w:marRight w:val="0"/>
      <w:marTop w:val="0"/>
      <w:marBottom w:val="0"/>
      <w:divBdr>
        <w:top w:val="none" w:sz="0" w:space="0" w:color="auto"/>
        <w:left w:val="none" w:sz="0" w:space="0" w:color="auto"/>
        <w:bottom w:val="none" w:sz="0" w:space="0" w:color="auto"/>
        <w:right w:val="none" w:sz="0" w:space="0" w:color="auto"/>
      </w:divBdr>
    </w:div>
    <w:div w:id="1905293599">
      <w:bodyDiv w:val="1"/>
      <w:marLeft w:val="0"/>
      <w:marRight w:val="0"/>
      <w:marTop w:val="0"/>
      <w:marBottom w:val="0"/>
      <w:divBdr>
        <w:top w:val="none" w:sz="0" w:space="0" w:color="auto"/>
        <w:left w:val="none" w:sz="0" w:space="0" w:color="auto"/>
        <w:bottom w:val="none" w:sz="0" w:space="0" w:color="auto"/>
        <w:right w:val="none" w:sz="0" w:space="0" w:color="auto"/>
      </w:divBdr>
    </w:div>
    <w:div w:id="1964339411">
      <w:bodyDiv w:val="1"/>
      <w:marLeft w:val="0"/>
      <w:marRight w:val="0"/>
      <w:marTop w:val="0"/>
      <w:marBottom w:val="0"/>
      <w:divBdr>
        <w:top w:val="none" w:sz="0" w:space="0" w:color="auto"/>
        <w:left w:val="none" w:sz="0" w:space="0" w:color="auto"/>
        <w:bottom w:val="none" w:sz="0" w:space="0" w:color="auto"/>
        <w:right w:val="none" w:sz="0" w:space="0" w:color="auto"/>
      </w:divBdr>
    </w:div>
    <w:div w:id="1971664377">
      <w:bodyDiv w:val="1"/>
      <w:marLeft w:val="0"/>
      <w:marRight w:val="0"/>
      <w:marTop w:val="0"/>
      <w:marBottom w:val="0"/>
      <w:divBdr>
        <w:top w:val="none" w:sz="0" w:space="0" w:color="auto"/>
        <w:left w:val="none" w:sz="0" w:space="0" w:color="auto"/>
        <w:bottom w:val="none" w:sz="0" w:space="0" w:color="auto"/>
        <w:right w:val="none" w:sz="0" w:space="0" w:color="auto"/>
      </w:divBdr>
    </w:div>
    <w:div w:id="2018461187">
      <w:bodyDiv w:val="1"/>
      <w:marLeft w:val="0"/>
      <w:marRight w:val="0"/>
      <w:marTop w:val="0"/>
      <w:marBottom w:val="0"/>
      <w:divBdr>
        <w:top w:val="none" w:sz="0" w:space="0" w:color="auto"/>
        <w:left w:val="none" w:sz="0" w:space="0" w:color="auto"/>
        <w:bottom w:val="none" w:sz="0" w:space="0" w:color="auto"/>
        <w:right w:val="none" w:sz="0" w:space="0" w:color="auto"/>
      </w:divBdr>
    </w:div>
    <w:div w:id="2040860956">
      <w:bodyDiv w:val="1"/>
      <w:marLeft w:val="0"/>
      <w:marRight w:val="0"/>
      <w:marTop w:val="0"/>
      <w:marBottom w:val="0"/>
      <w:divBdr>
        <w:top w:val="none" w:sz="0" w:space="0" w:color="auto"/>
        <w:left w:val="none" w:sz="0" w:space="0" w:color="auto"/>
        <w:bottom w:val="none" w:sz="0" w:space="0" w:color="auto"/>
        <w:right w:val="none" w:sz="0" w:space="0" w:color="auto"/>
      </w:divBdr>
    </w:div>
    <w:div w:id="2091270545">
      <w:bodyDiv w:val="1"/>
      <w:marLeft w:val="0"/>
      <w:marRight w:val="0"/>
      <w:marTop w:val="0"/>
      <w:marBottom w:val="0"/>
      <w:divBdr>
        <w:top w:val="none" w:sz="0" w:space="0" w:color="auto"/>
        <w:left w:val="none" w:sz="0" w:space="0" w:color="auto"/>
        <w:bottom w:val="none" w:sz="0" w:space="0" w:color="auto"/>
        <w:right w:val="none" w:sz="0" w:space="0" w:color="auto"/>
      </w:divBdr>
    </w:div>
    <w:div w:id="2103868222">
      <w:bodyDiv w:val="1"/>
      <w:marLeft w:val="0"/>
      <w:marRight w:val="0"/>
      <w:marTop w:val="0"/>
      <w:marBottom w:val="0"/>
      <w:divBdr>
        <w:top w:val="none" w:sz="0" w:space="0" w:color="auto"/>
        <w:left w:val="none" w:sz="0" w:space="0" w:color="auto"/>
        <w:bottom w:val="none" w:sz="0" w:space="0" w:color="auto"/>
        <w:right w:val="none" w:sz="0" w:space="0" w:color="auto"/>
      </w:divBdr>
    </w:div>
    <w:div w:id="211617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diagramData" Target="diagrams/data1.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EFF3445-A799-CB45-A570-8C65FB6EB3B9}" type="doc">
      <dgm:prSet loTypeId="urn:microsoft.com/office/officeart/2005/8/layout/process1" loCatId="" qsTypeId="urn:microsoft.com/office/officeart/2005/8/quickstyle/simple1" qsCatId="simple" csTypeId="urn:microsoft.com/office/officeart/2005/8/colors/accent1_2" csCatId="accent1" phldr="1"/>
      <dgm:spPr/>
    </dgm:pt>
    <dgm:pt modelId="{A64DFE14-F61E-6A43-AA06-B90AD9DF6F70}">
      <dgm:prSet phldrT="[Text]"/>
      <dgm:spPr/>
      <dgm:t>
        <a:bodyPr/>
        <a:lstStyle/>
        <a:p>
          <a:r>
            <a:rPr lang="vi-VN"/>
            <a:t>Xác định loại dữ liệu sơ cấp cần thu thập </a:t>
          </a:r>
          <a:endParaRPr lang="en-US"/>
        </a:p>
      </dgm:t>
    </dgm:pt>
    <dgm:pt modelId="{A0728798-CE5D-7143-8828-092F8C32310F}" type="parTrans" cxnId="{92AB97AA-2931-D343-A567-E6A52C7DFCA3}">
      <dgm:prSet/>
      <dgm:spPr/>
      <dgm:t>
        <a:bodyPr/>
        <a:lstStyle/>
        <a:p>
          <a:endParaRPr lang="en-US"/>
        </a:p>
      </dgm:t>
    </dgm:pt>
    <dgm:pt modelId="{7C8A7F24-0B77-464F-BB14-E782C5D6C744}" type="sibTrans" cxnId="{92AB97AA-2931-D343-A567-E6A52C7DFCA3}">
      <dgm:prSet/>
      <dgm:spPr/>
      <dgm:t>
        <a:bodyPr/>
        <a:lstStyle/>
        <a:p>
          <a:endParaRPr lang="en-US"/>
        </a:p>
      </dgm:t>
    </dgm:pt>
    <dgm:pt modelId="{5A4EF2D1-04BC-CA4E-8FDA-2C58A3F0A14F}">
      <dgm:prSet phldrT="[Text]"/>
      <dgm:spPr/>
      <dgm:t>
        <a:bodyPr/>
        <a:lstStyle/>
        <a:p>
          <a:r>
            <a:rPr lang="vi-VN"/>
            <a:t>Thiết kế mẫu phiếu khảo sát và xin ý kiến chuyên gia</a:t>
          </a:r>
          <a:endParaRPr lang="en-US"/>
        </a:p>
      </dgm:t>
    </dgm:pt>
    <dgm:pt modelId="{EB2CF8C8-86C0-0240-9ADC-CAFD50C4DE78}" type="parTrans" cxnId="{890D7257-FFD1-8F48-8D6C-C3174F46388B}">
      <dgm:prSet/>
      <dgm:spPr/>
      <dgm:t>
        <a:bodyPr/>
        <a:lstStyle/>
        <a:p>
          <a:endParaRPr lang="en-US"/>
        </a:p>
      </dgm:t>
    </dgm:pt>
    <dgm:pt modelId="{C58B6A37-602E-9143-8C4F-D2644B2B543F}" type="sibTrans" cxnId="{890D7257-FFD1-8F48-8D6C-C3174F46388B}">
      <dgm:prSet/>
      <dgm:spPr/>
      <dgm:t>
        <a:bodyPr/>
        <a:lstStyle/>
        <a:p>
          <a:endParaRPr lang="en-US"/>
        </a:p>
      </dgm:t>
    </dgm:pt>
    <dgm:pt modelId="{14A10B61-08A6-D24E-BDCA-AB4F43F31345}">
      <dgm:prSet phldrT="[Text]"/>
      <dgm:spPr/>
      <dgm:t>
        <a:bodyPr/>
        <a:lstStyle/>
        <a:p>
          <a:r>
            <a:rPr lang="vi-VN"/>
            <a:t>Khảo sát thử và điều chỉnh phiếu </a:t>
          </a:r>
          <a:endParaRPr lang="en-US"/>
        </a:p>
      </dgm:t>
    </dgm:pt>
    <dgm:pt modelId="{7AA1173F-0C38-214D-BA6C-84D376E4BF1E}" type="parTrans" cxnId="{3C686D8E-4D75-D141-BC41-F7D96ACA116A}">
      <dgm:prSet/>
      <dgm:spPr/>
      <dgm:t>
        <a:bodyPr/>
        <a:lstStyle/>
        <a:p>
          <a:endParaRPr lang="en-US"/>
        </a:p>
      </dgm:t>
    </dgm:pt>
    <dgm:pt modelId="{D55AF4DC-EBB8-4F48-8FC7-E2C997849FC8}" type="sibTrans" cxnId="{3C686D8E-4D75-D141-BC41-F7D96ACA116A}">
      <dgm:prSet/>
      <dgm:spPr/>
      <dgm:t>
        <a:bodyPr/>
        <a:lstStyle/>
        <a:p>
          <a:endParaRPr lang="en-US"/>
        </a:p>
      </dgm:t>
    </dgm:pt>
    <dgm:pt modelId="{EB9D9765-41B0-EA45-9813-EDC404A438F0}">
      <dgm:prSet/>
      <dgm:spPr/>
      <dgm:t>
        <a:bodyPr/>
        <a:lstStyle/>
        <a:p>
          <a:r>
            <a:rPr lang="vi-VN"/>
            <a:t>Khảo sát chính thức </a:t>
          </a:r>
          <a:endParaRPr lang="en-US"/>
        </a:p>
      </dgm:t>
    </dgm:pt>
    <dgm:pt modelId="{769AB3D9-2686-614E-B79D-80E02EE4A1B3}" type="parTrans" cxnId="{44D30FBB-B434-DA4A-A27F-33BA6F7B2A60}">
      <dgm:prSet/>
      <dgm:spPr/>
      <dgm:t>
        <a:bodyPr/>
        <a:lstStyle/>
        <a:p>
          <a:endParaRPr lang="en-US"/>
        </a:p>
      </dgm:t>
    </dgm:pt>
    <dgm:pt modelId="{1AF24A91-EC64-F44D-A905-61DA636B1D8E}" type="sibTrans" cxnId="{44D30FBB-B434-DA4A-A27F-33BA6F7B2A60}">
      <dgm:prSet/>
      <dgm:spPr/>
      <dgm:t>
        <a:bodyPr/>
        <a:lstStyle/>
        <a:p>
          <a:endParaRPr lang="en-US"/>
        </a:p>
      </dgm:t>
    </dgm:pt>
    <dgm:pt modelId="{A0D445A7-96E5-4B46-8631-058C1EA91370}">
      <dgm:prSet/>
      <dgm:spPr/>
      <dgm:t>
        <a:bodyPr/>
        <a:lstStyle/>
        <a:p>
          <a:r>
            <a:rPr lang="vi-VN"/>
            <a:t>Tập hợp và xử lý dữ liệu </a:t>
          </a:r>
          <a:endParaRPr lang="en-US"/>
        </a:p>
      </dgm:t>
    </dgm:pt>
    <dgm:pt modelId="{F60928A8-4E73-5D45-8A9E-C49811D4E54E}" type="sibTrans" cxnId="{AE490DC9-2BBB-0C46-829A-B153565E618C}">
      <dgm:prSet/>
      <dgm:spPr/>
      <dgm:t>
        <a:bodyPr/>
        <a:lstStyle/>
        <a:p>
          <a:endParaRPr lang="en-US"/>
        </a:p>
      </dgm:t>
    </dgm:pt>
    <dgm:pt modelId="{43A86F0D-BA96-8542-BE9C-DBED2C93C302}" type="parTrans" cxnId="{AE490DC9-2BBB-0C46-829A-B153565E618C}">
      <dgm:prSet/>
      <dgm:spPr/>
      <dgm:t>
        <a:bodyPr/>
        <a:lstStyle/>
        <a:p>
          <a:endParaRPr lang="en-US"/>
        </a:p>
      </dgm:t>
    </dgm:pt>
    <dgm:pt modelId="{D374FFCD-6221-F347-B1E9-DE194CCD5D44}" type="pres">
      <dgm:prSet presAssocID="{5EFF3445-A799-CB45-A570-8C65FB6EB3B9}" presName="Name0" presStyleCnt="0">
        <dgm:presLayoutVars>
          <dgm:dir/>
          <dgm:resizeHandles val="exact"/>
        </dgm:presLayoutVars>
      </dgm:prSet>
      <dgm:spPr/>
    </dgm:pt>
    <dgm:pt modelId="{9C7EDCFD-A4CC-5C4D-8354-A09CEEB20349}" type="pres">
      <dgm:prSet presAssocID="{A64DFE14-F61E-6A43-AA06-B90AD9DF6F70}" presName="node" presStyleLbl="node1" presStyleIdx="0" presStyleCnt="5">
        <dgm:presLayoutVars>
          <dgm:bulletEnabled val="1"/>
        </dgm:presLayoutVars>
      </dgm:prSet>
      <dgm:spPr/>
      <dgm:t>
        <a:bodyPr/>
        <a:lstStyle/>
        <a:p>
          <a:endParaRPr lang="en-US"/>
        </a:p>
      </dgm:t>
    </dgm:pt>
    <dgm:pt modelId="{1A45627C-2C8E-594A-81D5-2CDD046C6C65}" type="pres">
      <dgm:prSet presAssocID="{7C8A7F24-0B77-464F-BB14-E782C5D6C744}" presName="sibTrans" presStyleLbl="sibTrans2D1" presStyleIdx="0" presStyleCnt="4"/>
      <dgm:spPr/>
      <dgm:t>
        <a:bodyPr/>
        <a:lstStyle/>
        <a:p>
          <a:endParaRPr lang="en-US"/>
        </a:p>
      </dgm:t>
    </dgm:pt>
    <dgm:pt modelId="{EC1A08E9-E948-7644-9992-5FBAD4E2C823}" type="pres">
      <dgm:prSet presAssocID="{7C8A7F24-0B77-464F-BB14-E782C5D6C744}" presName="connectorText" presStyleLbl="sibTrans2D1" presStyleIdx="0" presStyleCnt="4"/>
      <dgm:spPr/>
      <dgm:t>
        <a:bodyPr/>
        <a:lstStyle/>
        <a:p>
          <a:endParaRPr lang="en-US"/>
        </a:p>
      </dgm:t>
    </dgm:pt>
    <dgm:pt modelId="{011646D2-D06E-8E40-B711-95C1C3608C7F}" type="pres">
      <dgm:prSet presAssocID="{5A4EF2D1-04BC-CA4E-8FDA-2C58A3F0A14F}" presName="node" presStyleLbl="node1" presStyleIdx="1" presStyleCnt="5">
        <dgm:presLayoutVars>
          <dgm:bulletEnabled val="1"/>
        </dgm:presLayoutVars>
      </dgm:prSet>
      <dgm:spPr/>
      <dgm:t>
        <a:bodyPr/>
        <a:lstStyle/>
        <a:p>
          <a:endParaRPr lang="en-US"/>
        </a:p>
      </dgm:t>
    </dgm:pt>
    <dgm:pt modelId="{4FFED904-898B-7043-88A3-B00A4F40368D}" type="pres">
      <dgm:prSet presAssocID="{C58B6A37-602E-9143-8C4F-D2644B2B543F}" presName="sibTrans" presStyleLbl="sibTrans2D1" presStyleIdx="1" presStyleCnt="4"/>
      <dgm:spPr/>
      <dgm:t>
        <a:bodyPr/>
        <a:lstStyle/>
        <a:p>
          <a:endParaRPr lang="en-US"/>
        </a:p>
      </dgm:t>
    </dgm:pt>
    <dgm:pt modelId="{DA29CB0A-8E09-F245-BB0F-DC21F56366E4}" type="pres">
      <dgm:prSet presAssocID="{C58B6A37-602E-9143-8C4F-D2644B2B543F}" presName="connectorText" presStyleLbl="sibTrans2D1" presStyleIdx="1" presStyleCnt="4"/>
      <dgm:spPr/>
      <dgm:t>
        <a:bodyPr/>
        <a:lstStyle/>
        <a:p>
          <a:endParaRPr lang="en-US"/>
        </a:p>
      </dgm:t>
    </dgm:pt>
    <dgm:pt modelId="{62BCDB81-CD4F-2741-B3DA-1FD666FAF8D9}" type="pres">
      <dgm:prSet presAssocID="{14A10B61-08A6-D24E-BDCA-AB4F43F31345}" presName="node" presStyleLbl="node1" presStyleIdx="2" presStyleCnt="5">
        <dgm:presLayoutVars>
          <dgm:bulletEnabled val="1"/>
        </dgm:presLayoutVars>
      </dgm:prSet>
      <dgm:spPr/>
      <dgm:t>
        <a:bodyPr/>
        <a:lstStyle/>
        <a:p>
          <a:endParaRPr lang="en-US"/>
        </a:p>
      </dgm:t>
    </dgm:pt>
    <dgm:pt modelId="{39A5A14C-04A7-9D4D-9278-79A30FFB320D}" type="pres">
      <dgm:prSet presAssocID="{D55AF4DC-EBB8-4F48-8FC7-E2C997849FC8}" presName="sibTrans" presStyleLbl="sibTrans2D1" presStyleIdx="2" presStyleCnt="4"/>
      <dgm:spPr/>
      <dgm:t>
        <a:bodyPr/>
        <a:lstStyle/>
        <a:p>
          <a:endParaRPr lang="en-US"/>
        </a:p>
      </dgm:t>
    </dgm:pt>
    <dgm:pt modelId="{6F916CA6-EEBC-DF48-8CE4-FC4C30C75C98}" type="pres">
      <dgm:prSet presAssocID="{D55AF4DC-EBB8-4F48-8FC7-E2C997849FC8}" presName="connectorText" presStyleLbl="sibTrans2D1" presStyleIdx="2" presStyleCnt="4"/>
      <dgm:spPr/>
      <dgm:t>
        <a:bodyPr/>
        <a:lstStyle/>
        <a:p>
          <a:endParaRPr lang="en-US"/>
        </a:p>
      </dgm:t>
    </dgm:pt>
    <dgm:pt modelId="{9480941E-5E3B-AD49-8E55-D4083D434D30}" type="pres">
      <dgm:prSet presAssocID="{EB9D9765-41B0-EA45-9813-EDC404A438F0}" presName="node" presStyleLbl="node1" presStyleIdx="3" presStyleCnt="5">
        <dgm:presLayoutVars>
          <dgm:bulletEnabled val="1"/>
        </dgm:presLayoutVars>
      </dgm:prSet>
      <dgm:spPr/>
      <dgm:t>
        <a:bodyPr/>
        <a:lstStyle/>
        <a:p>
          <a:endParaRPr lang="en-US"/>
        </a:p>
      </dgm:t>
    </dgm:pt>
    <dgm:pt modelId="{E90A7E9C-A716-A443-B7A7-8679DD7AFFC7}" type="pres">
      <dgm:prSet presAssocID="{1AF24A91-EC64-F44D-A905-61DA636B1D8E}" presName="sibTrans" presStyleLbl="sibTrans2D1" presStyleIdx="3" presStyleCnt="4"/>
      <dgm:spPr/>
      <dgm:t>
        <a:bodyPr/>
        <a:lstStyle/>
        <a:p>
          <a:endParaRPr lang="en-US"/>
        </a:p>
      </dgm:t>
    </dgm:pt>
    <dgm:pt modelId="{E69729C4-6D80-2744-9BD8-B8CC1FB0174B}" type="pres">
      <dgm:prSet presAssocID="{1AF24A91-EC64-F44D-A905-61DA636B1D8E}" presName="connectorText" presStyleLbl="sibTrans2D1" presStyleIdx="3" presStyleCnt="4"/>
      <dgm:spPr/>
      <dgm:t>
        <a:bodyPr/>
        <a:lstStyle/>
        <a:p>
          <a:endParaRPr lang="en-US"/>
        </a:p>
      </dgm:t>
    </dgm:pt>
    <dgm:pt modelId="{71181251-FB76-4943-A537-2AAF073C36F4}" type="pres">
      <dgm:prSet presAssocID="{A0D445A7-96E5-4B46-8631-058C1EA91370}" presName="node" presStyleLbl="node1" presStyleIdx="4" presStyleCnt="5">
        <dgm:presLayoutVars>
          <dgm:bulletEnabled val="1"/>
        </dgm:presLayoutVars>
      </dgm:prSet>
      <dgm:spPr/>
      <dgm:t>
        <a:bodyPr/>
        <a:lstStyle/>
        <a:p>
          <a:endParaRPr lang="en-US"/>
        </a:p>
      </dgm:t>
    </dgm:pt>
  </dgm:ptLst>
  <dgm:cxnLst>
    <dgm:cxn modelId="{E64EF95B-8291-3645-999F-A2C38D33DFC3}" type="presOf" srcId="{1AF24A91-EC64-F44D-A905-61DA636B1D8E}" destId="{E90A7E9C-A716-A443-B7A7-8679DD7AFFC7}" srcOrd="0" destOrd="0" presId="urn:microsoft.com/office/officeart/2005/8/layout/process1"/>
    <dgm:cxn modelId="{E4A07F41-BB9B-874B-BB54-0F755CE019FE}" type="presOf" srcId="{A0D445A7-96E5-4B46-8631-058C1EA91370}" destId="{71181251-FB76-4943-A537-2AAF073C36F4}" srcOrd="0" destOrd="0" presId="urn:microsoft.com/office/officeart/2005/8/layout/process1"/>
    <dgm:cxn modelId="{387EA7A9-219C-3545-8C11-FE271B0CF1A9}" type="presOf" srcId="{C58B6A37-602E-9143-8C4F-D2644B2B543F}" destId="{4FFED904-898B-7043-88A3-B00A4F40368D}" srcOrd="0" destOrd="0" presId="urn:microsoft.com/office/officeart/2005/8/layout/process1"/>
    <dgm:cxn modelId="{44D30FBB-B434-DA4A-A27F-33BA6F7B2A60}" srcId="{5EFF3445-A799-CB45-A570-8C65FB6EB3B9}" destId="{EB9D9765-41B0-EA45-9813-EDC404A438F0}" srcOrd="3" destOrd="0" parTransId="{769AB3D9-2686-614E-B79D-80E02EE4A1B3}" sibTransId="{1AF24A91-EC64-F44D-A905-61DA636B1D8E}"/>
    <dgm:cxn modelId="{4B6651C1-FA68-0540-AF47-EB47EC20A6D1}" type="presOf" srcId="{D55AF4DC-EBB8-4F48-8FC7-E2C997849FC8}" destId="{39A5A14C-04A7-9D4D-9278-79A30FFB320D}" srcOrd="0" destOrd="0" presId="urn:microsoft.com/office/officeart/2005/8/layout/process1"/>
    <dgm:cxn modelId="{52FA3EBA-82E9-924C-883F-081EE9F7BC8B}" type="presOf" srcId="{1AF24A91-EC64-F44D-A905-61DA636B1D8E}" destId="{E69729C4-6D80-2744-9BD8-B8CC1FB0174B}" srcOrd="1" destOrd="0" presId="urn:microsoft.com/office/officeart/2005/8/layout/process1"/>
    <dgm:cxn modelId="{D9485CBF-6351-9945-A8C9-6A57A0731777}" type="presOf" srcId="{7C8A7F24-0B77-464F-BB14-E782C5D6C744}" destId="{1A45627C-2C8E-594A-81D5-2CDD046C6C65}" srcOrd="0" destOrd="0" presId="urn:microsoft.com/office/officeart/2005/8/layout/process1"/>
    <dgm:cxn modelId="{2720AE7D-201E-624C-95C8-B3805DB48E0A}" type="presOf" srcId="{14A10B61-08A6-D24E-BDCA-AB4F43F31345}" destId="{62BCDB81-CD4F-2741-B3DA-1FD666FAF8D9}" srcOrd="0" destOrd="0" presId="urn:microsoft.com/office/officeart/2005/8/layout/process1"/>
    <dgm:cxn modelId="{66054D2A-BDE6-5140-8014-63403AEA2746}" type="presOf" srcId="{7C8A7F24-0B77-464F-BB14-E782C5D6C744}" destId="{EC1A08E9-E948-7644-9992-5FBAD4E2C823}" srcOrd="1" destOrd="0" presId="urn:microsoft.com/office/officeart/2005/8/layout/process1"/>
    <dgm:cxn modelId="{6931CE5E-A093-854E-9DBC-3CE781DA3598}" type="presOf" srcId="{A64DFE14-F61E-6A43-AA06-B90AD9DF6F70}" destId="{9C7EDCFD-A4CC-5C4D-8354-A09CEEB20349}" srcOrd="0" destOrd="0" presId="urn:microsoft.com/office/officeart/2005/8/layout/process1"/>
    <dgm:cxn modelId="{7AB6BBAA-488A-264B-8FE8-09E9092C59B6}" type="presOf" srcId="{C58B6A37-602E-9143-8C4F-D2644B2B543F}" destId="{DA29CB0A-8E09-F245-BB0F-DC21F56366E4}" srcOrd="1" destOrd="0" presId="urn:microsoft.com/office/officeart/2005/8/layout/process1"/>
    <dgm:cxn modelId="{92AB97AA-2931-D343-A567-E6A52C7DFCA3}" srcId="{5EFF3445-A799-CB45-A570-8C65FB6EB3B9}" destId="{A64DFE14-F61E-6A43-AA06-B90AD9DF6F70}" srcOrd="0" destOrd="0" parTransId="{A0728798-CE5D-7143-8828-092F8C32310F}" sibTransId="{7C8A7F24-0B77-464F-BB14-E782C5D6C744}"/>
    <dgm:cxn modelId="{890D7257-FFD1-8F48-8D6C-C3174F46388B}" srcId="{5EFF3445-A799-CB45-A570-8C65FB6EB3B9}" destId="{5A4EF2D1-04BC-CA4E-8FDA-2C58A3F0A14F}" srcOrd="1" destOrd="0" parTransId="{EB2CF8C8-86C0-0240-9ADC-CAFD50C4DE78}" sibTransId="{C58B6A37-602E-9143-8C4F-D2644B2B543F}"/>
    <dgm:cxn modelId="{33C62D10-27F9-3949-82A1-ED8BD54EAB42}" type="presOf" srcId="{5EFF3445-A799-CB45-A570-8C65FB6EB3B9}" destId="{D374FFCD-6221-F347-B1E9-DE194CCD5D44}" srcOrd="0" destOrd="0" presId="urn:microsoft.com/office/officeart/2005/8/layout/process1"/>
    <dgm:cxn modelId="{AE0A3F1B-5B86-004F-B00A-23C438C04C60}" type="presOf" srcId="{5A4EF2D1-04BC-CA4E-8FDA-2C58A3F0A14F}" destId="{011646D2-D06E-8E40-B711-95C1C3608C7F}" srcOrd="0" destOrd="0" presId="urn:microsoft.com/office/officeart/2005/8/layout/process1"/>
    <dgm:cxn modelId="{0DB894F2-97E7-CA44-BB09-348A513720B9}" type="presOf" srcId="{EB9D9765-41B0-EA45-9813-EDC404A438F0}" destId="{9480941E-5E3B-AD49-8E55-D4083D434D30}" srcOrd="0" destOrd="0" presId="urn:microsoft.com/office/officeart/2005/8/layout/process1"/>
    <dgm:cxn modelId="{3C686D8E-4D75-D141-BC41-F7D96ACA116A}" srcId="{5EFF3445-A799-CB45-A570-8C65FB6EB3B9}" destId="{14A10B61-08A6-D24E-BDCA-AB4F43F31345}" srcOrd="2" destOrd="0" parTransId="{7AA1173F-0C38-214D-BA6C-84D376E4BF1E}" sibTransId="{D55AF4DC-EBB8-4F48-8FC7-E2C997849FC8}"/>
    <dgm:cxn modelId="{AE490DC9-2BBB-0C46-829A-B153565E618C}" srcId="{5EFF3445-A799-CB45-A570-8C65FB6EB3B9}" destId="{A0D445A7-96E5-4B46-8631-058C1EA91370}" srcOrd="4" destOrd="0" parTransId="{43A86F0D-BA96-8542-BE9C-DBED2C93C302}" sibTransId="{F60928A8-4E73-5D45-8A9E-C49811D4E54E}"/>
    <dgm:cxn modelId="{D397B00F-D296-6F49-B6CD-B6CD24CD02FD}" type="presOf" srcId="{D55AF4DC-EBB8-4F48-8FC7-E2C997849FC8}" destId="{6F916CA6-EEBC-DF48-8CE4-FC4C30C75C98}" srcOrd="1" destOrd="0" presId="urn:microsoft.com/office/officeart/2005/8/layout/process1"/>
    <dgm:cxn modelId="{89D670E7-DD5C-2643-8FE2-1658C4CB609C}" type="presParOf" srcId="{D374FFCD-6221-F347-B1E9-DE194CCD5D44}" destId="{9C7EDCFD-A4CC-5C4D-8354-A09CEEB20349}" srcOrd="0" destOrd="0" presId="urn:microsoft.com/office/officeart/2005/8/layout/process1"/>
    <dgm:cxn modelId="{C5DC3272-FC7A-7043-86B8-8334C02CCEE9}" type="presParOf" srcId="{D374FFCD-6221-F347-B1E9-DE194CCD5D44}" destId="{1A45627C-2C8E-594A-81D5-2CDD046C6C65}" srcOrd="1" destOrd="0" presId="urn:microsoft.com/office/officeart/2005/8/layout/process1"/>
    <dgm:cxn modelId="{0EDA4CCF-BE79-AF46-A0FB-49DB3958CF83}" type="presParOf" srcId="{1A45627C-2C8E-594A-81D5-2CDD046C6C65}" destId="{EC1A08E9-E948-7644-9992-5FBAD4E2C823}" srcOrd="0" destOrd="0" presId="urn:microsoft.com/office/officeart/2005/8/layout/process1"/>
    <dgm:cxn modelId="{B377A0F1-F71A-4C4F-B438-CBCFEFE19856}" type="presParOf" srcId="{D374FFCD-6221-F347-B1E9-DE194CCD5D44}" destId="{011646D2-D06E-8E40-B711-95C1C3608C7F}" srcOrd="2" destOrd="0" presId="urn:microsoft.com/office/officeart/2005/8/layout/process1"/>
    <dgm:cxn modelId="{A0A33936-FBE0-6E41-A641-6F31AF250C33}" type="presParOf" srcId="{D374FFCD-6221-F347-B1E9-DE194CCD5D44}" destId="{4FFED904-898B-7043-88A3-B00A4F40368D}" srcOrd="3" destOrd="0" presId="urn:microsoft.com/office/officeart/2005/8/layout/process1"/>
    <dgm:cxn modelId="{AA449622-7B44-8740-BD22-8F1FEF100063}" type="presParOf" srcId="{4FFED904-898B-7043-88A3-B00A4F40368D}" destId="{DA29CB0A-8E09-F245-BB0F-DC21F56366E4}" srcOrd="0" destOrd="0" presId="urn:microsoft.com/office/officeart/2005/8/layout/process1"/>
    <dgm:cxn modelId="{2B913356-0676-9344-A0E4-DE6CCBE9F6DB}" type="presParOf" srcId="{D374FFCD-6221-F347-B1E9-DE194CCD5D44}" destId="{62BCDB81-CD4F-2741-B3DA-1FD666FAF8D9}" srcOrd="4" destOrd="0" presId="urn:microsoft.com/office/officeart/2005/8/layout/process1"/>
    <dgm:cxn modelId="{1819FB21-530D-7042-98A5-CA86A97B0D5E}" type="presParOf" srcId="{D374FFCD-6221-F347-B1E9-DE194CCD5D44}" destId="{39A5A14C-04A7-9D4D-9278-79A30FFB320D}" srcOrd="5" destOrd="0" presId="urn:microsoft.com/office/officeart/2005/8/layout/process1"/>
    <dgm:cxn modelId="{EC657B79-AC13-0F42-B3C0-A51AAFD81BC2}" type="presParOf" srcId="{39A5A14C-04A7-9D4D-9278-79A30FFB320D}" destId="{6F916CA6-EEBC-DF48-8CE4-FC4C30C75C98}" srcOrd="0" destOrd="0" presId="urn:microsoft.com/office/officeart/2005/8/layout/process1"/>
    <dgm:cxn modelId="{F2A3E9AF-1198-3446-BF1B-C7F7A22B24D6}" type="presParOf" srcId="{D374FFCD-6221-F347-B1E9-DE194CCD5D44}" destId="{9480941E-5E3B-AD49-8E55-D4083D434D30}" srcOrd="6" destOrd="0" presId="urn:microsoft.com/office/officeart/2005/8/layout/process1"/>
    <dgm:cxn modelId="{07F83BD8-E1C2-F84F-A088-9C6A106AEAB0}" type="presParOf" srcId="{D374FFCD-6221-F347-B1E9-DE194CCD5D44}" destId="{E90A7E9C-A716-A443-B7A7-8679DD7AFFC7}" srcOrd="7" destOrd="0" presId="urn:microsoft.com/office/officeart/2005/8/layout/process1"/>
    <dgm:cxn modelId="{BC3C6C1F-CF23-A243-AA02-A4653C71D394}" type="presParOf" srcId="{E90A7E9C-A716-A443-B7A7-8679DD7AFFC7}" destId="{E69729C4-6D80-2744-9BD8-B8CC1FB0174B}" srcOrd="0" destOrd="0" presId="urn:microsoft.com/office/officeart/2005/8/layout/process1"/>
    <dgm:cxn modelId="{6A246469-EC7F-C241-B346-6593B2AB7E1E}" type="presParOf" srcId="{D374FFCD-6221-F347-B1E9-DE194CCD5D44}" destId="{71181251-FB76-4943-A537-2AAF073C36F4}" srcOrd="8" destOrd="0" presId="urn:microsoft.com/office/officeart/2005/8/layout/process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C7EDCFD-A4CC-5C4D-8354-A09CEEB20349}">
      <dsp:nvSpPr>
        <dsp:cNvPr id="0" name=""/>
        <dsp:cNvSpPr/>
      </dsp:nvSpPr>
      <dsp:spPr>
        <a:xfrm>
          <a:off x="2112" y="115348"/>
          <a:ext cx="654916" cy="63700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vi-VN" sz="800" kern="1200"/>
            <a:t>Xác định loại dữ liệu sơ cấp cần thu thập </a:t>
          </a:r>
          <a:endParaRPr lang="en-US" sz="800" kern="1200"/>
        </a:p>
      </dsp:txBody>
      <dsp:txXfrm>
        <a:off x="20769" y="134005"/>
        <a:ext cx="617602" cy="599694"/>
      </dsp:txXfrm>
    </dsp:sp>
    <dsp:sp modelId="{1A45627C-2C8E-594A-81D5-2CDD046C6C65}">
      <dsp:nvSpPr>
        <dsp:cNvPr id="0" name=""/>
        <dsp:cNvSpPr/>
      </dsp:nvSpPr>
      <dsp:spPr>
        <a:xfrm>
          <a:off x="722520" y="352642"/>
          <a:ext cx="138842" cy="16241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a:off x="722520" y="385126"/>
        <a:ext cx="97189" cy="97451"/>
      </dsp:txXfrm>
    </dsp:sp>
    <dsp:sp modelId="{011646D2-D06E-8E40-B711-95C1C3608C7F}">
      <dsp:nvSpPr>
        <dsp:cNvPr id="0" name=""/>
        <dsp:cNvSpPr/>
      </dsp:nvSpPr>
      <dsp:spPr>
        <a:xfrm>
          <a:off x="918995" y="115348"/>
          <a:ext cx="654916" cy="63700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vi-VN" sz="800" kern="1200"/>
            <a:t>Thiết kế mẫu phiếu khảo sát và xin ý kiến chuyên gia</a:t>
          </a:r>
          <a:endParaRPr lang="en-US" sz="800" kern="1200"/>
        </a:p>
      </dsp:txBody>
      <dsp:txXfrm>
        <a:off x="937652" y="134005"/>
        <a:ext cx="617602" cy="599694"/>
      </dsp:txXfrm>
    </dsp:sp>
    <dsp:sp modelId="{4FFED904-898B-7043-88A3-B00A4F40368D}">
      <dsp:nvSpPr>
        <dsp:cNvPr id="0" name=""/>
        <dsp:cNvSpPr/>
      </dsp:nvSpPr>
      <dsp:spPr>
        <a:xfrm>
          <a:off x="1639403" y="352642"/>
          <a:ext cx="138842" cy="16241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a:off x="1639403" y="385126"/>
        <a:ext cx="97189" cy="97451"/>
      </dsp:txXfrm>
    </dsp:sp>
    <dsp:sp modelId="{62BCDB81-CD4F-2741-B3DA-1FD666FAF8D9}">
      <dsp:nvSpPr>
        <dsp:cNvPr id="0" name=""/>
        <dsp:cNvSpPr/>
      </dsp:nvSpPr>
      <dsp:spPr>
        <a:xfrm>
          <a:off x="1835878" y="115348"/>
          <a:ext cx="654916" cy="63700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vi-VN" sz="800" kern="1200"/>
            <a:t>Khảo sát thử và điều chỉnh phiếu </a:t>
          </a:r>
          <a:endParaRPr lang="en-US" sz="800" kern="1200"/>
        </a:p>
      </dsp:txBody>
      <dsp:txXfrm>
        <a:off x="1854535" y="134005"/>
        <a:ext cx="617602" cy="599694"/>
      </dsp:txXfrm>
    </dsp:sp>
    <dsp:sp modelId="{39A5A14C-04A7-9D4D-9278-79A30FFB320D}">
      <dsp:nvSpPr>
        <dsp:cNvPr id="0" name=""/>
        <dsp:cNvSpPr/>
      </dsp:nvSpPr>
      <dsp:spPr>
        <a:xfrm>
          <a:off x="2556286" y="352642"/>
          <a:ext cx="138842" cy="16241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a:off x="2556286" y="385126"/>
        <a:ext cx="97189" cy="97451"/>
      </dsp:txXfrm>
    </dsp:sp>
    <dsp:sp modelId="{9480941E-5E3B-AD49-8E55-D4083D434D30}">
      <dsp:nvSpPr>
        <dsp:cNvPr id="0" name=""/>
        <dsp:cNvSpPr/>
      </dsp:nvSpPr>
      <dsp:spPr>
        <a:xfrm>
          <a:off x="2752761" y="115348"/>
          <a:ext cx="654916" cy="63700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vi-VN" sz="800" kern="1200"/>
            <a:t>Khảo sát chính thức </a:t>
          </a:r>
          <a:endParaRPr lang="en-US" sz="800" kern="1200"/>
        </a:p>
      </dsp:txBody>
      <dsp:txXfrm>
        <a:off x="2771418" y="134005"/>
        <a:ext cx="617602" cy="599694"/>
      </dsp:txXfrm>
    </dsp:sp>
    <dsp:sp modelId="{E90A7E9C-A716-A443-B7A7-8679DD7AFFC7}">
      <dsp:nvSpPr>
        <dsp:cNvPr id="0" name=""/>
        <dsp:cNvSpPr/>
      </dsp:nvSpPr>
      <dsp:spPr>
        <a:xfrm>
          <a:off x="3473169" y="352642"/>
          <a:ext cx="138842" cy="16241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a:off x="3473169" y="385126"/>
        <a:ext cx="97189" cy="97451"/>
      </dsp:txXfrm>
    </dsp:sp>
    <dsp:sp modelId="{71181251-FB76-4943-A537-2AAF073C36F4}">
      <dsp:nvSpPr>
        <dsp:cNvPr id="0" name=""/>
        <dsp:cNvSpPr/>
      </dsp:nvSpPr>
      <dsp:spPr>
        <a:xfrm>
          <a:off x="3669644" y="115348"/>
          <a:ext cx="654916" cy="63700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vi-VN" sz="800" kern="1200"/>
            <a:t>Tập hợp và xử lý dữ liệu </a:t>
          </a:r>
          <a:endParaRPr lang="en-US" sz="800" kern="1200"/>
        </a:p>
      </dsp:txBody>
      <dsp:txXfrm>
        <a:off x="3688301" y="134005"/>
        <a:ext cx="617602" cy="59969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27</Pages>
  <Words>6400</Words>
  <Characters>36483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Administrator</cp:lastModifiedBy>
  <cp:revision>11</cp:revision>
  <cp:lastPrinted>2026-01-28T01:46:00Z</cp:lastPrinted>
  <dcterms:created xsi:type="dcterms:W3CDTF">2026-01-27T12:02:00Z</dcterms:created>
  <dcterms:modified xsi:type="dcterms:W3CDTF">2026-01-28T01:47:00Z</dcterms:modified>
</cp:coreProperties>
</file>